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360" w:lineRule="auto"/>
        <w:jc w:val="center"/>
        <w:rPr>
          <w:rFonts w:hint="eastAsia"/>
          <w:b/>
          <w:bCs/>
          <w:sz w:val="36"/>
          <w:szCs w:val="44"/>
          <w:lang w:val="en-US" w:eastAsia="zh-CN"/>
        </w:rPr>
      </w:pPr>
      <w:r>
        <w:rPr>
          <w:rFonts w:hint="eastAsia"/>
          <w:b/>
          <w:bCs/>
          <w:sz w:val="36"/>
          <w:szCs w:val="44"/>
          <w:lang w:val="en-US" w:eastAsia="zh-CN"/>
        </w:rPr>
        <w:t>四川</w:t>
      </w:r>
      <w:r>
        <w:rPr>
          <w:rFonts w:hint="eastAsia"/>
          <w:b/>
          <w:bCs/>
          <w:sz w:val="36"/>
          <w:szCs w:val="44"/>
        </w:rPr>
        <w:t>省</w:t>
      </w:r>
      <w:r>
        <w:rPr>
          <w:rFonts w:hint="eastAsia"/>
          <w:b/>
          <w:bCs/>
          <w:sz w:val="36"/>
          <w:szCs w:val="44"/>
          <w:lang w:val="en-US" w:eastAsia="zh-CN"/>
        </w:rPr>
        <w:t>作家协会</w:t>
      </w:r>
      <w:r>
        <w:rPr>
          <w:rFonts w:hint="eastAsia"/>
          <w:b/>
          <w:bCs/>
          <w:sz w:val="36"/>
          <w:szCs w:val="44"/>
        </w:rPr>
        <w:t>会员申报</w:t>
      </w:r>
      <w:r>
        <w:rPr>
          <w:rFonts w:hint="eastAsia"/>
          <w:b/>
          <w:bCs/>
          <w:sz w:val="36"/>
          <w:szCs w:val="44"/>
          <w:lang w:val="en-US" w:eastAsia="zh-CN"/>
        </w:rPr>
        <w:t>操作指南</w:t>
      </w:r>
    </w:p>
    <w:p>
      <w:pPr>
        <w:spacing w:line="360" w:lineRule="auto"/>
        <w:rPr>
          <w:sz w:val="24"/>
          <w:szCs w:val="32"/>
          <w:lang w:val="en-US" w:eastAsia="zh-CN"/>
        </w:rPr>
      </w:pPr>
    </w:p>
    <w:sdt>
      <w:sdtPr>
        <w:rPr>
          <w:rFonts w:ascii="宋体" w:eastAsia="宋体" w:cs="Arial"/>
          <w:kern w:val="2"/>
          <w:sz w:val="21"/>
          <w:szCs w:val="24"/>
          <w:lang w:val="en-US" w:eastAsia="zh-CN" w:bidi="ar-SA"/>
        </w:rPr>
        <w:id w:val="1276207739"/>
        <w15:color w:val="DBDBDB"/>
        <w:docPartObj>
          <w:docPartGallery w:val="Table of Contents"/>
          <w:docPartUnique/>
        </w:docPartObj>
      </w:sdtPr>
      <w:sdtContent>
        <w:p>
          <w:pPr>
            <w:spacing w:before="0" w:after="0" w:line="360" w:lineRule="auto"/>
            <w:ind w:left="0" w:right="0" w:firstLine="0"/>
            <w:jc w:val="center"/>
            <w:rPr>
              <w:sz w:val="24"/>
              <w:szCs w:val="24"/>
            </w:rPr>
          </w:pPr>
          <w:r>
            <w:rPr>
              <w:rFonts w:ascii="宋体" w:eastAsia="宋体"/>
              <w:b/>
              <w:bCs/>
              <w:sz w:val="32"/>
              <w:szCs w:val="32"/>
            </w:rPr>
            <w:t>目录</w:t>
          </w:r>
        </w:p>
        <w:p>
          <w:pPr>
            <w:pStyle w:val="16"/>
            <w:tabs>
              <w:tab w:val="right" w:leader="dot" w:pos="8306"/>
            </w:tabs>
            <w:spacing w:line="360" w:lineRule="auto"/>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_Toc385 </w:instrText>
          </w:r>
          <w:r>
            <w:rPr>
              <w:sz w:val="24"/>
              <w:szCs w:val="24"/>
            </w:rPr>
            <w:fldChar w:fldCharType="separate"/>
          </w:r>
          <w:r>
            <w:rPr>
              <w:rFonts w:eastAsia="宋体"/>
              <w:i w:val="0"/>
              <w:sz w:val="24"/>
              <w:szCs w:val="24"/>
              <w:lang w:val="en-US" w:eastAsia="zh-CN"/>
            </w:rPr>
            <w:t xml:space="preserve">1 </w:t>
          </w:r>
          <w:r>
            <w:rPr>
              <w:rFonts w:hint="eastAsia"/>
              <w:sz w:val="24"/>
              <w:szCs w:val="24"/>
              <w:lang w:val="en-US" w:eastAsia="zh-CN"/>
            </w:rPr>
            <w:t>概述</w:t>
          </w:r>
          <w:r>
            <w:rPr>
              <w:sz w:val="24"/>
              <w:szCs w:val="24"/>
            </w:rPr>
            <w:tab/>
          </w:r>
          <w:r>
            <w:rPr>
              <w:sz w:val="24"/>
              <w:szCs w:val="24"/>
            </w:rPr>
            <w:fldChar w:fldCharType="begin"/>
          </w:r>
          <w:r>
            <w:rPr>
              <w:sz w:val="24"/>
              <w:szCs w:val="24"/>
            </w:rPr>
            <w:instrText xml:space="preserve"> PAGEREF _Toc385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6"/>
            <w:tabs>
              <w:tab w:val="right" w:leader="dot" w:pos="8306"/>
            </w:tabs>
            <w:spacing w:line="360" w:lineRule="auto"/>
            <w:rPr>
              <w:sz w:val="24"/>
              <w:szCs w:val="24"/>
            </w:rPr>
          </w:pPr>
          <w:r>
            <w:rPr>
              <w:sz w:val="24"/>
              <w:szCs w:val="24"/>
            </w:rPr>
            <w:fldChar w:fldCharType="begin"/>
          </w:r>
          <w:r>
            <w:rPr>
              <w:sz w:val="24"/>
              <w:szCs w:val="24"/>
            </w:rPr>
            <w:instrText xml:space="preserve"> HYPERLINK \l _Toc24711 </w:instrText>
          </w:r>
          <w:r>
            <w:rPr>
              <w:sz w:val="24"/>
              <w:szCs w:val="24"/>
            </w:rPr>
            <w:fldChar w:fldCharType="separate"/>
          </w:r>
          <w:r>
            <w:rPr>
              <w:rFonts w:eastAsia="宋体"/>
              <w:i w:val="0"/>
              <w:sz w:val="24"/>
              <w:szCs w:val="24"/>
              <w:lang w:val="en-US" w:eastAsia="zh-CN"/>
            </w:rPr>
            <w:t xml:space="preserve">2 </w:t>
          </w:r>
          <w:r>
            <w:rPr>
              <w:rFonts w:hint="eastAsia"/>
              <w:sz w:val="24"/>
              <w:szCs w:val="24"/>
              <w:lang w:val="en-US" w:eastAsia="zh-CN"/>
            </w:rPr>
            <w:t>注册与登录</w:t>
          </w:r>
          <w:r>
            <w:rPr>
              <w:sz w:val="24"/>
              <w:szCs w:val="24"/>
            </w:rPr>
            <w:tab/>
          </w:r>
          <w:r>
            <w:rPr>
              <w:sz w:val="24"/>
              <w:szCs w:val="24"/>
            </w:rPr>
            <w:fldChar w:fldCharType="begin"/>
          </w:r>
          <w:r>
            <w:rPr>
              <w:sz w:val="24"/>
              <w:szCs w:val="24"/>
            </w:rPr>
            <w:instrText xml:space="preserve"> PAGEREF _Toc24711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_Toc23496 </w:instrText>
          </w:r>
          <w:r>
            <w:rPr>
              <w:sz w:val="24"/>
              <w:szCs w:val="24"/>
            </w:rPr>
            <w:fldChar w:fldCharType="separate"/>
          </w:r>
          <w:r>
            <w:rPr>
              <w:rFonts w:ascii="宋体" w:eastAsia="宋体"/>
              <w:i w:val="0"/>
              <w:sz w:val="24"/>
              <w:szCs w:val="24"/>
              <w:lang w:val="en-US" w:eastAsia="zh-CN"/>
            </w:rPr>
            <w:t xml:space="preserve">2.1 </w:t>
          </w:r>
          <w:r>
            <w:rPr>
              <w:rFonts w:hint="eastAsia"/>
              <w:sz w:val="24"/>
              <w:szCs w:val="24"/>
              <w:lang w:val="en-US" w:eastAsia="zh-CN"/>
            </w:rPr>
            <w:t>注册账号</w:t>
          </w:r>
          <w:r>
            <w:rPr>
              <w:sz w:val="24"/>
              <w:szCs w:val="24"/>
            </w:rPr>
            <w:tab/>
          </w:r>
          <w:r>
            <w:rPr>
              <w:sz w:val="24"/>
              <w:szCs w:val="24"/>
            </w:rPr>
            <w:fldChar w:fldCharType="begin"/>
          </w:r>
          <w:r>
            <w:rPr>
              <w:sz w:val="24"/>
              <w:szCs w:val="24"/>
            </w:rPr>
            <w:instrText xml:space="preserve"> PAGEREF _Toc23496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_Toc5502 </w:instrText>
          </w:r>
          <w:r>
            <w:rPr>
              <w:sz w:val="24"/>
              <w:szCs w:val="24"/>
            </w:rPr>
            <w:fldChar w:fldCharType="separate"/>
          </w:r>
          <w:r>
            <w:rPr>
              <w:rFonts w:ascii="宋体" w:eastAsia="宋体"/>
              <w:i w:val="0"/>
              <w:sz w:val="24"/>
              <w:szCs w:val="24"/>
              <w:lang w:val="en-US" w:eastAsia="zh-CN"/>
            </w:rPr>
            <w:t xml:space="preserve">2.2 </w:t>
          </w:r>
          <w:r>
            <w:rPr>
              <w:rFonts w:hint="eastAsia"/>
              <w:sz w:val="24"/>
              <w:szCs w:val="24"/>
              <w:lang w:val="en-US" w:eastAsia="zh-CN"/>
            </w:rPr>
            <w:t>会员登录</w:t>
          </w:r>
          <w:r>
            <w:rPr>
              <w:sz w:val="24"/>
              <w:szCs w:val="24"/>
            </w:rPr>
            <w:tab/>
          </w:r>
          <w:r>
            <w:rPr>
              <w:sz w:val="24"/>
              <w:szCs w:val="24"/>
            </w:rPr>
            <w:fldChar w:fldCharType="begin"/>
          </w:r>
          <w:r>
            <w:rPr>
              <w:sz w:val="24"/>
              <w:szCs w:val="24"/>
            </w:rPr>
            <w:instrText xml:space="preserve"> PAGEREF _Toc5502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_Toc18592 </w:instrText>
          </w:r>
          <w:r>
            <w:rPr>
              <w:sz w:val="24"/>
              <w:szCs w:val="24"/>
            </w:rPr>
            <w:fldChar w:fldCharType="separate"/>
          </w:r>
          <w:r>
            <w:rPr>
              <w:rFonts w:ascii="宋体" w:eastAsia="宋体"/>
              <w:i w:val="0"/>
              <w:sz w:val="24"/>
              <w:szCs w:val="24"/>
              <w:lang w:val="en-US" w:eastAsia="zh-CN"/>
            </w:rPr>
            <w:t xml:space="preserve">2.3 </w:t>
          </w:r>
          <w:r>
            <w:rPr>
              <w:rFonts w:hint="eastAsia"/>
              <w:sz w:val="24"/>
              <w:szCs w:val="24"/>
              <w:lang w:val="en-US" w:eastAsia="zh-CN"/>
            </w:rPr>
            <w:t>忘记密码</w:t>
          </w:r>
          <w:r>
            <w:rPr>
              <w:sz w:val="24"/>
              <w:szCs w:val="24"/>
            </w:rPr>
            <w:tab/>
          </w:r>
          <w:r>
            <w:rPr>
              <w:sz w:val="24"/>
              <w:szCs w:val="24"/>
            </w:rPr>
            <w:fldChar w:fldCharType="begin"/>
          </w:r>
          <w:r>
            <w:rPr>
              <w:sz w:val="24"/>
              <w:szCs w:val="24"/>
            </w:rPr>
            <w:instrText xml:space="preserve"> PAGEREF _Toc18592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6"/>
            <w:tabs>
              <w:tab w:val="right" w:leader="dot" w:pos="8306"/>
            </w:tabs>
            <w:spacing w:line="360" w:lineRule="auto"/>
            <w:rPr>
              <w:sz w:val="24"/>
              <w:szCs w:val="24"/>
            </w:rPr>
          </w:pPr>
          <w:r>
            <w:rPr>
              <w:sz w:val="24"/>
              <w:szCs w:val="24"/>
            </w:rPr>
            <w:fldChar w:fldCharType="begin"/>
          </w:r>
          <w:r>
            <w:rPr>
              <w:sz w:val="24"/>
              <w:szCs w:val="24"/>
            </w:rPr>
            <w:instrText xml:space="preserve"> HYPERLINK \l _Toc9819 </w:instrText>
          </w:r>
          <w:r>
            <w:rPr>
              <w:sz w:val="24"/>
              <w:szCs w:val="24"/>
            </w:rPr>
            <w:fldChar w:fldCharType="separate"/>
          </w:r>
          <w:r>
            <w:rPr>
              <w:rFonts w:eastAsia="宋体"/>
              <w:i w:val="0"/>
              <w:sz w:val="24"/>
              <w:szCs w:val="24"/>
              <w:lang w:val="en-US" w:eastAsia="zh-CN"/>
            </w:rPr>
            <w:t xml:space="preserve">3 </w:t>
          </w:r>
          <w:r>
            <w:rPr>
              <w:rFonts w:hint="eastAsia"/>
              <w:sz w:val="24"/>
              <w:szCs w:val="24"/>
              <w:lang w:val="en-US" w:eastAsia="zh-CN"/>
            </w:rPr>
            <w:t>填写入会申请</w:t>
          </w:r>
          <w:r>
            <w:rPr>
              <w:sz w:val="24"/>
              <w:szCs w:val="24"/>
            </w:rPr>
            <w:tab/>
          </w:r>
          <w:r>
            <w:rPr>
              <w:sz w:val="24"/>
              <w:szCs w:val="24"/>
            </w:rPr>
            <w:fldChar w:fldCharType="begin"/>
          </w:r>
          <w:r>
            <w:rPr>
              <w:sz w:val="24"/>
              <w:szCs w:val="24"/>
            </w:rPr>
            <w:instrText xml:space="preserve"> PAGEREF _Toc9819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_Toc8185 </w:instrText>
          </w:r>
          <w:r>
            <w:rPr>
              <w:sz w:val="24"/>
              <w:szCs w:val="24"/>
            </w:rPr>
            <w:fldChar w:fldCharType="separate"/>
          </w:r>
          <w:r>
            <w:rPr>
              <w:rFonts w:ascii="宋体" w:eastAsia="宋体"/>
              <w:i w:val="0"/>
              <w:sz w:val="24"/>
              <w:szCs w:val="24"/>
              <w:lang w:val="en-US" w:eastAsia="zh-CN"/>
            </w:rPr>
            <w:t xml:space="preserve">3.1 </w:t>
          </w:r>
          <w:r>
            <w:rPr>
              <w:rFonts w:hint="eastAsia"/>
              <w:sz w:val="24"/>
              <w:szCs w:val="24"/>
              <w:lang w:val="en-US" w:eastAsia="zh-CN"/>
            </w:rPr>
            <w:t>会员首页</w:t>
          </w:r>
          <w:r>
            <w:rPr>
              <w:sz w:val="24"/>
              <w:szCs w:val="24"/>
            </w:rPr>
            <w:tab/>
          </w:r>
          <w:r>
            <w:rPr>
              <w:sz w:val="24"/>
              <w:szCs w:val="24"/>
            </w:rPr>
            <w:fldChar w:fldCharType="begin"/>
          </w:r>
          <w:r>
            <w:rPr>
              <w:sz w:val="24"/>
              <w:szCs w:val="24"/>
            </w:rPr>
            <w:instrText xml:space="preserve"> PAGEREF _Toc8185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_Toc21024 </w:instrText>
          </w:r>
          <w:r>
            <w:rPr>
              <w:sz w:val="24"/>
              <w:szCs w:val="24"/>
            </w:rPr>
            <w:fldChar w:fldCharType="separate"/>
          </w:r>
          <w:r>
            <w:rPr>
              <w:rFonts w:ascii="宋体" w:eastAsia="宋体"/>
              <w:i w:val="0"/>
              <w:sz w:val="24"/>
              <w:szCs w:val="24"/>
              <w:lang w:val="en-US" w:eastAsia="zh-CN"/>
            </w:rPr>
            <w:t xml:space="preserve">3.2 </w:t>
          </w:r>
          <w:r>
            <w:rPr>
              <w:rFonts w:hint="eastAsia"/>
              <w:sz w:val="24"/>
              <w:szCs w:val="24"/>
              <w:lang w:val="en-US" w:eastAsia="zh-CN"/>
            </w:rPr>
            <w:t>入会申请第一步</w:t>
          </w:r>
          <w:r>
            <w:rPr>
              <w:sz w:val="24"/>
              <w:szCs w:val="24"/>
            </w:rPr>
            <w:tab/>
          </w:r>
          <w:r>
            <w:rPr>
              <w:sz w:val="24"/>
              <w:szCs w:val="24"/>
            </w:rPr>
            <w:fldChar w:fldCharType="begin"/>
          </w:r>
          <w:r>
            <w:rPr>
              <w:sz w:val="24"/>
              <w:szCs w:val="24"/>
            </w:rPr>
            <w:instrText xml:space="preserve"> PAGEREF _Toc21024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5"/>
            <w:tabs>
              <w:tab w:val="right" w:leader="dot" w:pos="8306"/>
            </w:tabs>
            <w:spacing w:line="360" w:lineRule="auto"/>
            <w:rPr>
              <w:sz w:val="24"/>
              <w:szCs w:val="24"/>
            </w:rPr>
          </w:pPr>
          <w:r>
            <w:rPr>
              <w:sz w:val="24"/>
              <w:szCs w:val="24"/>
            </w:rPr>
            <w:fldChar w:fldCharType="begin"/>
          </w:r>
          <w:r>
            <w:rPr>
              <w:sz w:val="24"/>
              <w:szCs w:val="24"/>
            </w:rPr>
            <w:instrText xml:space="preserve"> HYPERLINK \l _Toc6228 </w:instrText>
          </w:r>
          <w:r>
            <w:rPr>
              <w:sz w:val="24"/>
              <w:szCs w:val="24"/>
            </w:rPr>
            <w:fldChar w:fldCharType="separate"/>
          </w:r>
          <w:r>
            <w:rPr>
              <w:rFonts w:eastAsia="宋体"/>
              <w:bCs w:val="0"/>
              <w:i w:val="0"/>
              <w:iCs w:val="0"/>
              <w:caps w:val="0"/>
              <w:smallCaps w:val="0"/>
              <w:strike w:val="0"/>
              <w:dstrike w:val="0"/>
              <w:vanish w:val="0"/>
              <w:spacing w:val="0"/>
              <w:position w:val="0"/>
              <w:sz w:val="24"/>
              <w:szCs w:val="24"/>
              <w:vertAlign w:val="baseline"/>
              <w14:shadow w14:sx="100000" w14:sy="100000" w14:dir="0" w14:algn="b">
                <w14:srgbClr w14:val="000000">
                  <w14:alpha w14:val="100000"/>
                </w14:srgbClr>
              </w14:shadow>
              <w:lang w:val="en-US" w:eastAsia="zh-CN"/>
            </w:rPr>
            <w:t xml:space="preserve">3.2.1 </w:t>
          </w:r>
          <w:r>
            <w:rPr>
              <w:rFonts w:hint="eastAsia"/>
              <w:sz w:val="24"/>
              <w:szCs w:val="24"/>
              <w:lang w:val="en-US" w:eastAsia="zh-CN"/>
            </w:rPr>
            <w:t>提示页</w:t>
          </w:r>
          <w:r>
            <w:rPr>
              <w:sz w:val="24"/>
              <w:szCs w:val="24"/>
            </w:rPr>
            <w:tab/>
          </w:r>
          <w:r>
            <w:rPr>
              <w:sz w:val="24"/>
              <w:szCs w:val="24"/>
            </w:rPr>
            <w:fldChar w:fldCharType="begin"/>
          </w:r>
          <w:r>
            <w:rPr>
              <w:sz w:val="24"/>
              <w:szCs w:val="24"/>
            </w:rPr>
            <w:instrText xml:space="preserve"> PAGEREF _Toc6228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5"/>
            <w:tabs>
              <w:tab w:val="right" w:leader="dot" w:pos="8306"/>
            </w:tabs>
            <w:spacing w:line="360" w:lineRule="auto"/>
            <w:rPr>
              <w:sz w:val="24"/>
              <w:szCs w:val="24"/>
            </w:rPr>
          </w:pPr>
          <w:r>
            <w:rPr>
              <w:sz w:val="24"/>
              <w:szCs w:val="24"/>
            </w:rPr>
            <w:fldChar w:fldCharType="begin"/>
          </w:r>
          <w:r>
            <w:rPr>
              <w:sz w:val="24"/>
              <w:szCs w:val="24"/>
            </w:rPr>
            <w:instrText xml:space="preserve"> HYPERLINK \l _Toc17072 </w:instrText>
          </w:r>
          <w:r>
            <w:rPr>
              <w:sz w:val="24"/>
              <w:szCs w:val="24"/>
            </w:rPr>
            <w:fldChar w:fldCharType="separate"/>
          </w:r>
          <w:r>
            <w:rPr>
              <w:rFonts w:eastAsia="宋体"/>
              <w:bCs w:val="0"/>
              <w:i w:val="0"/>
              <w:iCs w:val="0"/>
              <w:caps w:val="0"/>
              <w:smallCaps w:val="0"/>
              <w:strike w:val="0"/>
              <w:dstrike w:val="0"/>
              <w:vanish w:val="0"/>
              <w:spacing w:val="0"/>
              <w:position w:val="0"/>
              <w:sz w:val="24"/>
              <w:szCs w:val="24"/>
              <w:vertAlign w:val="baseline"/>
              <w14:shadow w14:sx="100000" w14:sy="100000" w14:dir="0" w14:algn="b">
                <w14:srgbClr w14:val="000000">
                  <w14:alpha w14:val="100000"/>
                </w14:srgbClr>
              </w14:shadow>
              <w:lang w:val="en-US" w:eastAsia="zh-CN"/>
            </w:rPr>
            <w:t xml:space="preserve">3.2.2 </w:t>
          </w:r>
          <w:r>
            <w:rPr>
              <w:rFonts w:hint="eastAsia"/>
              <w:sz w:val="24"/>
              <w:szCs w:val="24"/>
              <w:lang w:val="en-US" w:eastAsia="zh-CN"/>
            </w:rPr>
            <w:t>基础信息</w:t>
          </w:r>
          <w:r>
            <w:rPr>
              <w:sz w:val="24"/>
              <w:szCs w:val="24"/>
            </w:rPr>
            <w:tab/>
          </w:r>
          <w:r>
            <w:rPr>
              <w:sz w:val="24"/>
              <w:szCs w:val="24"/>
            </w:rPr>
            <w:fldChar w:fldCharType="begin"/>
          </w:r>
          <w:r>
            <w:rPr>
              <w:sz w:val="24"/>
              <w:szCs w:val="24"/>
            </w:rPr>
            <w:instrText xml:space="preserve"> PAGEREF _Toc17072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5"/>
            <w:tabs>
              <w:tab w:val="right" w:leader="dot" w:pos="8306"/>
            </w:tabs>
            <w:spacing w:line="360" w:lineRule="auto"/>
            <w:rPr>
              <w:sz w:val="24"/>
              <w:szCs w:val="24"/>
            </w:rPr>
          </w:pPr>
          <w:r>
            <w:rPr>
              <w:sz w:val="24"/>
              <w:szCs w:val="24"/>
            </w:rPr>
            <w:fldChar w:fldCharType="begin"/>
          </w:r>
          <w:r>
            <w:rPr>
              <w:sz w:val="24"/>
              <w:szCs w:val="24"/>
            </w:rPr>
            <w:instrText xml:space="preserve"> HYPERLINK \l _Toc21475 </w:instrText>
          </w:r>
          <w:r>
            <w:rPr>
              <w:sz w:val="24"/>
              <w:szCs w:val="24"/>
            </w:rPr>
            <w:fldChar w:fldCharType="separate"/>
          </w:r>
          <w:r>
            <w:rPr>
              <w:rFonts w:eastAsia="宋体"/>
              <w:bCs w:val="0"/>
              <w:i w:val="0"/>
              <w:iCs w:val="0"/>
              <w:caps w:val="0"/>
              <w:smallCaps w:val="0"/>
              <w:strike w:val="0"/>
              <w:dstrike w:val="0"/>
              <w:vanish w:val="0"/>
              <w:spacing w:val="0"/>
              <w:position w:val="0"/>
              <w:sz w:val="24"/>
              <w:szCs w:val="24"/>
              <w:vertAlign w:val="baseline"/>
              <w14:shadow w14:sx="100000" w14:sy="100000" w14:dir="0" w14:algn="b">
                <w14:srgbClr w14:val="000000">
                  <w14:alpha w14:val="100000"/>
                </w14:srgbClr>
              </w14:shadow>
              <w:lang w:val="en-US" w:eastAsia="zh-CN"/>
            </w:rPr>
            <w:t xml:space="preserve">3.2.3 </w:t>
          </w:r>
          <w:r>
            <w:rPr>
              <w:rFonts w:hint="eastAsia"/>
              <w:sz w:val="24"/>
              <w:szCs w:val="24"/>
              <w:lang w:val="en-US" w:eastAsia="zh-CN"/>
            </w:rPr>
            <w:t>工作经历</w:t>
          </w:r>
          <w:r>
            <w:rPr>
              <w:sz w:val="24"/>
              <w:szCs w:val="24"/>
            </w:rPr>
            <w:tab/>
          </w:r>
          <w:r>
            <w:rPr>
              <w:sz w:val="24"/>
              <w:szCs w:val="24"/>
            </w:rPr>
            <w:fldChar w:fldCharType="begin"/>
          </w:r>
          <w:r>
            <w:rPr>
              <w:sz w:val="24"/>
              <w:szCs w:val="24"/>
            </w:rPr>
            <w:instrText xml:space="preserve"> PAGEREF _Toc21475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_Toc6627 </w:instrText>
          </w:r>
          <w:r>
            <w:rPr>
              <w:sz w:val="24"/>
              <w:szCs w:val="24"/>
            </w:rPr>
            <w:fldChar w:fldCharType="separate"/>
          </w:r>
          <w:r>
            <w:rPr>
              <w:rFonts w:ascii="宋体" w:eastAsia="宋体"/>
              <w:i w:val="0"/>
              <w:sz w:val="24"/>
              <w:szCs w:val="24"/>
              <w:lang w:val="en-US" w:eastAsia="zh-CN"/>
            </w:rPr>
            <w:t xml:space="preserve">3.3 </w:t>
          </w:r>
          <w:r>
            <w:rPr>
              <w:rFonts w:hint="eastAsia"/>
              <w:sz w:val="24"/>
              <w:szCs w:val="24"/>
              <w:lang w:val="en-US" w:eastAsia="zh-CN"/>
            </w:rPr>
            <w:t>入会申请第二步</w:t>
          </w:r>
          <w:r>
            <w:rPr>
              <w:sz w:val="24"/>
              <w:szCs w:val="24"/>
            </w:rPr>
            <w:tab/>
          </w:r>
          <w:r>
            <w:rPr>
              <w:sz w:val="24"/>
              <w:szCs w:val="24"/>
            </w:rPr>
            <w:fldChar w:fldCharType="begin"/>
          </w:r>
          <w:r>
            <w:rPr>
              <w:sz w:val="24"/>
              <w:szCs w:val="24"/>
            </w:rPr>
            <w:instrText xml:space="preserve"> PAGEREF _Toc6627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_Toc7114 </w:instrText>
          </w:r>
          <w:r>
            <w:rPr>
              <w:sz w:val="24"/>
              <w:szCs w:val="24"/>
            </w:rPr>
            <w:fldChar w:fldCharType="separate"/>
          </w:r>
          <w:r>
            <w:rPr>
              <w:rFonts w:ascii="宋体" w:eastAsia="宋体"/>
              <w:i w:val="0"/>
              <w:sz w:val="24"/>
              <w:szCs w:val="24"/>
              <w:lang w:val="en-US" w:eastAsia="zh-CN"/>
            </w:rPr>
            <w:t xml:space="preserve">3.4 </w:t>
          </w:r>
          <w:r>
            <w:rPr>
              <w:sz w:val="24"/>
              <w:szCs w:val="24"/>
              <w:lang w:val="en-US" w:eastAsia="zh-CN"/>
            </w:rPr>
            <w:t>入会申请第三步</w:t>
          </w:r>
          <w:r>
            <w:rPr>
              <w:sz w:val="24"/>
              <w:szCs w:val="24"/>
            </w:rPr>
            <w:tab/>
          </w:r>
          <w:r>
            <w:rPr>
              <w:sz w:val="24"/>
              <w:szCs w:val="24"/>
            </w:rPr>
            <w:fldChar w:fldCharType="begin"/>
          </w:r>
          <w:r>
            <w:rPr>
              <w:sz w:val="24"/>
              <w:szCs w:val="24"/>
            </w:rPr>
            <w:instrText xml:space="preserve"> PAGEREF _Toc7114 \h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_Toc6225 </w:instrText>
          </w:r>
          <w:r>
            <w:rPr>
              <w:sz w:val="24"/>
              <w:szCs w:val="24"/>
            </w:rPr>
            <w:fldChar w:fldCharType="separate"/>
          </w:r>
          <w:r>
            <w:rPr>
              <w:rFonts w:ascii="宋体" w:eastAsia="宋体"/>
              <w:i w:val="0"/>
              <w:sz w:val="24"/>
              <w:szCs w:val="24"/>
              <w:lang w:val="en-US" w:eastAsia="zh-CN"/>
            </w:rPr>
            <w:t xml:space="preserve">3.5 </w:t>
          </w:r>
          <w:r>
            <w:rPr>
              <w:rFonts w:hint="eastAsia"/>
              <w:sz w:val="24"/>
              <w:szCs w:val="24"/>
              <w:lang w:val="en-US" w:eastAsia="zh-CN"/>
            </w:rPr>
            <w:t>入会申请第四步</w:t>
          </w:r>
          <w:r>
            <w:rPr>
              <w:sz w:val="24"/>
              <w:szCs w:val="24"/>
            </w:rPr>
            <w:tab/>
          </w:r>
          <w:r>
            <w:rPr>
              <w:sz w:val="24"/>
              <w:szCs w:val="24"/>
            </w:rPr>
            <w:fldChar w:fldCharType="begin"/>
          </w:r>
          <w:r>
            <w:rPr>
              <w:sz w:val="24"/>
              <w:szCs w:val="24"/>
            </w:rPr>
            <w:instrText xml:space="preserve"> PAGEREF _Toc6225 \h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_Toc25144 </w:instrText>
          </w:r>
          <w:r>
            <w:rPr>
              <w:sz w:val="24"/>
              <w:szCs w:val="24"/>
            </w:rPr>
            <w:fldChar w:fldCharType="separate"/>
          </w:r>
          <w:r>
            <w:rPr>
              <w:rFonts w:ascii="宋体" w:eastAsia="宋体"/>
              <w:i w:val="0"/>
              <w:sz w:val="24"/>
              <w:szCs w:val="24"/>
              <w:lang w:val="en-US" w:eastAsia="zh-CN"/>
            </w:rPr>
            <w:t xml:space="preserve">3.6 </w:t>
          </w:r>
          <w:r>
            <w:rPr>
              <w:rFonts w:hint="eastAsia"/>
              <w:sz w:val="24"/>
              <w:szCs w:val="24"/>
              <w:lang w:val="en-US" w:eastAsia="zh-CN"/>
            </w:rPr>
            <w:t>申请进度提示语</w:t>
          </w:r>
          <w:r>
            <w:rPr>
              <w:sz w:val="24"/>
              <w:szCs w:val="24"/>
            </w:rPr>
            <w:tab/>
          </w:r>
          <w:r>
            <w:rPr>
              <w:sz w:val="24"/>
              <w:szCs w:val="24"/>
            </w:rPr>
            <w:fldChar w:fldCharType="begin"/>
          </w:r>
          <w:r>
            <w:rPr>
              <w:sz w:val="24"/>
              <w:szCs w:val="24"/>
            </w:rPr>
            <w:instrText xml:space="preserve"> PAGEREF _Toc25144 \h </w:instrText>
          </w:r>
          <w:r>
            <w:rPr>
              <w:sz w:val="24"/>
              <w:szCs w:val="24"/>
            </w:rPr>
            <w:fldChar w:fldCharType="separate"/>
          </w:r>
          <w:r>
            <w:rPr>
              <w:sz w:val="24"/>
              <w:szCs w:val="24"/>
            </w:rPr>
            <w:t>11</w:t>
          </w:r>
          <w:r>
            <w:rPr>
              <w:sz w:val="24"/>
              <w:szCs w:val="24"/>
            </w:rPr>
            <w:fldChar w:fldCharType="end"/>
          </w:r>
          <w:r>
            <w:rPr>
              <w:sz w:val="24"/>
              <w:szCs w:val="24"/>
            </w:rPr>
            <w:fldChar w:fldCharType="end"/>
          </w:r>
        </w:p>
        <w:p>
          <w:pPr>
            <w:pStyle w:val="15"/>
            <w:tabs>
              <w:tab w:val="right" w:leader="dot" w:pos="8306"/>
            </w:tabs>
            <w:spacing w:line="360" w:lineRule="auto"/>
            <w:rPr>
              <w:sz w:val="24"/>
              <w:szCs w:val="24"/>
            </w:rPr>
          </w:pPr>
          <w:r>
            <w:rPr>
              <w:sz w:val="24"/>
              <w:szCs w:val="24"/>
            </w:rPr>
            <w:fldChar w:fldCharType="begin"/>
          </w:r>
          <w:r>
            <w:rPr>
              <w:sz w:val="24"/>
              <w:szCs w:val="24"/>
            </w:rPr>
            <w:instrText xml:space="preserve"> HYPERLINK \l _Toc13181 </w:instrText>
          </w:r>
          <w:r>
            <w:rPr>
              <w:sz w:val="24"/>
              <w:szCs w:val="24"/>
            </w:rPr>
            <w:fldChar w:fldCharType="separate"/>
          </w:r>
          <w:r>
            <w:rPr>
              <w:rFonts w:eastAsia="宋体"/>
              <w:bCs w:val="0"/>
              <w:i w:val="0"/>
              <w:iCs w:val="0"/>
              <w:caps w:val="0"/>
              <w:smallCaps w:val="0"/>
              <w:strike w:val="0"/>
              <w:dstrike w:val="0"/>
              <w:vanish w:val="0"/>
              <w:spacing w:val="0"/>
              <w:position w:val="0"/>
              <w:sz w:val="24"/>
              <w:szCs w:val="24"/>
              <w:vertAlign w:val="baseline"/>
              <w14:shadow w14:sx="100000" w14:sy="100000" w14:dir="0" w14:algn="b">
                <w14:srgbClr w14:val="000000">
                  <w14:alpha w14:val="100000"/>
                </w14:srgbClr>
              </w14:shadow>
              <w:lang w:val="en-US" w:eastAsia="zh-CN"/>
            </w:rPr>
            <w:t xml:space="preserve">3.6.1 </w:t>
          </w:r>
          <w:r>
            <w:rPr>
              <w:rFonts w:hint="eastAsia"/>
              <w:sz w:val="24"/>
              <w:szCs w:val="24"/>
              <w:lang w:val="en-US" w:eastAsia="zh-CN"/>
            </w:rPr>
            <w:t>申请流程查看</w:t>
          </w:r>
          <w:r>
            <w:rPr>
              <w:sz w:val="24"/>
              <w:szCs w:val="24"/>
            </w:rPr>
            <w:tab/>
          </w:r>
          <w:r>
            <w:rPr>
              <w:sz w:val="24"/>
              <w:szCs w:val="24"/>
            </w:rPr>
            <w:fldChar w:fldCharType="begin"/>
          </w:r>
          <w:r>
            <w:rPr>
              <w:sz w:val="24"/>
              <w:szCs w:val="24"/>
            </w:rPr>
            <w:instrText xml:space="preserve"> PAGEREF _Toc13181 \h </w:instrText>
          </w:r>
          <w:r>
            <w:rPr>
              <w:sz w:val="24"/>
              <w:szCs w:val="24"/>
            </w:rPr>
            <w:fldChar w:fldCharType="separate"/>
          </w:r>
          <w:r>
            <w:rPr>
              <w:sz w:val="24"/>
              <w:szCs w:val="24"/>
            </w:rPr>
            <w:t>11</w:t>
          </w:r>
          <w:r>
            <w:rPr>
              <w:sz w:val="24"/>
              <w:szCs w:val="24"/>
            </w:rPr>
            <w:fldChar w:fldCharType="end"/>
          </w:r>
          <w:r>
            <w:rPr>
              <w:sz w:val="24"/>
              <w:szCs w:val="24"/>
            </w:rPr>
            <w:fldChar w:fldCharType="end"/>
          </w:r>
        </w:p>
        <w:p>
          <w:pPr>
            <w:pStyle w:val="15"/>
            <w:tabs>
              <w:tab w:val="right" w:leader="dot" w:pos="8306"/>
            </w:tabs>
            <w:spacing w:line="360" w:lineRule="auto"/>
            <w:rPr>
              <w:sz w:val="24"/>
              <w:szCs w:val="24"/>
            </w:rPr>
          </w:pPr>
          <w:r>
            <w:rPr>
              <w:sz w:val="24"/>
              <w:szCs w:val="24"/>
            </w:rPr>
            <w:fldChar w:fldCharType="begin"/>
          </w:r>
          <w:r>
            <w:rPr>
              <w:sz w:val="24"/>
              <w:szCs w:val="24"/>
            </w:rPr>
            <w:instrText xml:space="preserve"> HYPERLINK \l _Toc10865 </w:instrText>
          </w:r>
          <w:r>
            <w:rPr>
              <w:sz w:val="24"/>
              <w:szCs w:val="24"/>
            </w:rPr>
            <w:fldChar w:fldCharType="separate"/>
          </w:r>
          <w:r>
            <w:rPr>
              <w:rFonts w:eastAsia="宋体"/>
              <w:bCs w:val="0"/>
              <w:i w:val="0"/>
              <w:iCs w:val="0"/>
              <w:caps w:val="0"/>
              <w:smallCaps w:val="0"/>
              <w:strike w:val="0"/>
              <w:dstrike w:val="0"/>
              <w:vanish w:val="0"/>
              <w:spacing w:val="0"/>
              <w:position w:val="0"/>
              <w:sz w:val="24"/>
              <w:szCs w:val="24"/>
              <w:vertAlign w:val="baseline"/>
              <w14:shadow w14:sx="100000" w14:sy="100000" w14:dir="0" w14:algn="b">
                <w14:srgbClr w14:val="000000">
                  <w14:alpha w14:val="100000"/>
                </w14:srgbClr>
              </w14:shadow>
              <w:lang w:val="en-US" w:eastAsia="zh-CN"/>
            </w:rPr>
            <w:t xml:space="preserve">3.6.2 </w:t>
          </w:r>
          <w:r>
            <w:rPr>
              <w:rFonts w:hint="eastAsia"/>
              <w:sz w:val="24"/>
              <w:szCs w:val="24"/>
              <w:lang w:val="en-US" w:eastAsia="zh-CN"/>
            </w:rPr>
            <w:t>提交申请材料</w:t>
          </w:r>
          <w:r>
            <w:rPr>
              <w:sz w:val="24"/>
              <w:szCs w:val="24"/>
            </w:rPr>
            <w:tab/>
          </w:r>
          <w:r>
            <w:rPr>
              <w:sz w:val="24"/>
              <w:szCs w:val="24"/>
            </w:rPr>
            <w:fldChar w:fldCharType="begin"/>
          </w:r>
          <w:r>
            <w:rPr>
              <w:sz w:val="24"/>
              <w:szCs w:val="24"/>
            </w:rPr>
            <w:instrText xml:space="preserve"> PAGEREF _Toc10865 \h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16"/>
            <w:tabs>
              <w:tab w:val="right" w:leader="dot" w:pos="8306"/>
            </w:tabs>
            <w:spacing w:line="360" w:lineRule="auto"/>
            <w:rPr>
              <w:sz w:val="24"/>
              <w:szCs w:val="24"/>
            </w:rPr>
          </w:pPr>
          <w:r>
            <w:rPr>
              <w:sz w:val="24"/>
              <w:szCs w:val="24"/>
            </w:rPr>
            <w:fldChar w:fldCharType="begin"/>
          </w:r>
          <w:r>
            <w:rPr>
              <w:sz w:val="24"/>
              <w:szCs w:val="24"/>
            </w:rPr>
            <w:instrText xml:space="preserve"> HYPERLINK \l _Toc24128 </w:instrText>
          </w:r>
          <w:r>
            <w:rPr>
              <w:sz w:val="24"/>
              <w:szCs w:val="24"/>
            </w:rPr>
            <w:fldChar w:fldCharType="separate"/>
          </w:r>
          <w:r>
            <w:rPr>
              <w:rFonts w:eastAsia="宋体"/>
              <w:i w:val="0"/>
              <w:sz w:val="24"/>
              <w:szCs w:val="24"/>
              <w:lang w:val="en-US" w:eastAsia="zh-CN"/>
            </w:rPr>
            <w:t xml:space="preserve">4 </w:t>
          </w:r>
          <w:r>
            <w:rPr>
              <w:rFonts w:hint="eastAsia"/>
              <w:sz w:val="24"/>
              <w:szCs w:val="24"/>
              <w:lang w:val="en-US" w:eastAsia="zh-CN"/>
            </w:rPr>
            <w:t>其他页面</w:t>
          </w:r>
          <w:r>
            <w:rPr>
              <w:sz w:val="24"/>
              <w:szCs w:val="24"/>
            </w:rPr>
            <w:tab/>
          </w:r>
          <w:r>
            <w:rPr>
              <w:sz w:val="24"/>
              <w:szCs w:val="24"/>
            </w:rPr>
            <w:fldChar w:fldCharType="begin"/>
          </w:r>
          <w:r>
            <w:rPr>
              <w:sz w:val="24"/>
              <w:szCs w:val="24"/>
            </w:rPr>
            <w:instrText xml:space="preserve"> PAGEREF _Toc24128 \h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_Toc11777 </w:instrText>
          </w:r>
          <w:r>
            <w:rPr>
              <w:sz w:val="24"/>
              <w:szCs w:val="24"/>
            </w:rPr>
            <w:fldChar w:fldCharType="separate"/>
          </w:r>
          <w:r>
            <w:rPr>
              <w:rFonts w:ascii="宋体" w:eastAsia="宋体"/>
              <w:i w:val="0"/>
              <w:sz w:val="24"/>
              <w:szCs w:val="24"/>
              <w:lang w:val="en-US" w:eastAsia="zh-CN"/>
            </w:rPr>
            <w:t xml:space="preserve">4.1 </w:t>
          </w:r>
          <w:r>
            <w:rPr>
              <w:rFonts w:hint="eastAsia"/>
              <w:sz w:val="24"/>
              <w:szCs w:val="24"/>
              <w:lang w:val="en-US" w:eastAsia="zh-CN"/>
            </w:rPr>
            <w:t>站内信</w:t>
          </w:r>
          <w:r>
            <w:rPr>
              <w:sz w:val="24"/>
              <w:szCs w:val="24"/>
            </w:rPr>
            <w:tab/>
          </w:r>
          <w:r>
            <w:rPr>
              <w:sz w:val="24"/>
              <w:szCs w:val="24"/>
            </w:rPr>
            <w:fldChar w:fldCharType="begin"/>
          </w:r>
          <w:r>
            <w:rPr>
              <w:sz w:val="24"/>
              <w:szCs w:val="24"/>
            </w:rPr>
            <w:instrText xml:space="preserve"> PAGEREF _Toc11777 \h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_Toc7590 </w:instrText>
          </w:r>
          <w:r>
            <w:rPr>
              <w:sz w:val="24"/>
              <w:szCs w:val="24"/>
            </w:rPr>
            <w:fldChar w:fldCharType="separate"/>
          </w:r>
          <w:r>
            <w:rPr>
              <w:rFonts w:ascii="宋体" w:eastAsia="宋体"/>
              <w:i w:val="0"/>
              <w:sz w:val="24"/>
              <w:szCs w:val="24"/>
              <w:lang w:val="en-US" w:eastAsia="zh-CN"/>
            </w:rPr>
            <w:t xml:space="preserve">4.2 </w:t>
          </w:r>
          <w:r>
            <w:rPr>
              <w:rFonts w:hint="eastAsia"/>
              <w:sz w:val="24"/>
              <w:szCs w:val="24"/>
              <w:lang w:val="en-US" w:eastAsia="zh-CN"/>
            </w:rPr>
            <w:t>基本信息</w:t>
          </w:r>
          <w:r>
            <w:rPr>
              <w:sz w:val="24"/>
              <w:szCs w:val="24"/>
            </w:rPr>
            <w:tab/>
          </w:r>
          <w:r>
            <w:rPr>
              <w:sz w:val="24"/>
              <w:szCs w:val="24"/>
            </w:rPr>
            <w:fldChar w:fldCharType="begin"/>
          </w:r>
          <w:r>
            <w:rPr>
              <w:sz w:val="24"/>
              <w:szCs w:val="24"/>
            </w:rPr>
            <w:instrText xml:space="preserve"> PAGEREF _Toc7590 \h </w:instrText>
          </w:r>
          <w:r>
            <w:rPr>
              <w:sz w:val="24"/>
              <w:szCs w:val="24"/>
            </w:rPr>
            <w:fldChar w:fldCharType="separate"/>
          </w:r>
          <w:r>
            <w:rPr>
              <w:sz w:val="24"/>
              <w:szCs w:val="24"/>
            </w:rPr>
            <w:t>13</w:t>
          </w:r>
          <w:r>
            <w:rPr>
              <w:sz w:val="24"/>
              <w:szCs w:val="24"/>
            </w:rPr>
            <w:fldChar w:fldCharType="end"/>
          </w:r>
          <w:r>
            <w:rPr>
              <w:sz w:val="24"/>
              <w:szCs w:val="24"/>
            </w:rPr>
            <w:fldChar w:fldCharType="end"/>
          </w:r>
        </w:p>
        <w:p>
          <w:pPr>
            <w:pStyle w:val="17"/>
            <w:tabs>
              <w:tab w:val="right" w:leader="dot" w:pos="8306"/>
            </w:tabs>
            <w:spacing w:line="360" w:lineRule="auto"/>
            <w:rPr>
              <w:sz w:val="24"/>
              <w:szCs w:val="24"/>
            </w:rPr>
          </w:pPr>
          <w:r>
            <w:rPr>
              <w:sz w:val="24"/>
              <w:szCs w:val="24"/>
            </w:rPr>
            <w:fldChar w:fldCharType="begin"/>
          </w:r>
          <w:r>
            <w:rPr>
              <w:sz w:val="24"/>
              <w:szCs w:val="24"/>
            </w:rPr>
            <w:instrText xml:space="preserve"> HYPERLINK \l _Toc4270 </w:instrText>
          </w:r>
          <w:r>
            <w:rPr>
              <w:sz w:val="24"/>
              <w:szCs w:val="24"/>
            </w:rPr>
            <w:fldChar w:fldCharType="separate"/>
          </w:r>
          <w:r>
            <w:rPr>
              <w:rFonts w:ascii="宋体" w:eastAsia="宋体"/>
              <w:i w:val="0"/>
              <w:sz w:val="24"/>
              <w:szCs w:val="24"/>
              <w:lang w:val="en-US" w:eastAsia="zh-CN"/>
            </w:rPr>
            <w:t xml:space="preserve">4.3 </w:t>
          </w:r>
          <w:r>
            <w:rPr>
              <w:rFonts w:hint="eastAsia"/>
              <w:sz w:val="24"/>
              <w:szCs w:val="24"/>
              <w:lang w:val="en-US" w:eastAsia="zh-CN"/>
            </w:rPr>
            <w:t>历史申请页</w:t>
          </w:r>
          <w:r>
            <w:rPr>
              <w:sz w:val="24"/>
              <w:szCs w:val="24"/>
            </w:rPr>
            <w:tab/>
          </w:r>
          <w:r>
            <w:rPr>
              <w:sz w:val="24"/>
              <w:szCs w:val="24"/>
            </w:rPr>
            <w:fldChar w:fldCharType="begin"/>
          </w:r>
          <w:r>
            <w:rPr>
              <w:sz w:val="24"/>
              <w:szCs w:val="24"/>
            </w:rPr>
            <w:instrText xml:space="preserve"> PAGEREF _Toc4270 \h </w:instrText>
          </w:r>
          <w:r>
            <w:rPr>
              <w:sz w:val="24"/>
              <w:szCs w:val="24"/>
            </w:rPr>
            <w:fldChar w:fldCharType="separate"/>
          </w:r>
          <w:r>
            <w:rPr>
              <w:sz w:val="24"/>
              <w:szCs w:val="24"/>
            </w:rPr>
            <w:t>13</w:t>
          </w:r>
          <w:r>
            <w:rPr>
              <w:sz w:val="24"/>
              <w:szCs w:val="24"/>
            </w:rPr>
            <w:fldChar w:fldCharType="end"/>
          </w:r>
          <w:r>
            <w:rPr>
              <w:sz w:val="24"/>
              <w:szCs w:val="24"/>
            </w:rPr>
            <w:fldChar w:fldCharType="end"/>
          </w:r>
        </w:p>
        <w:p>
          <w:pPr>
            <w:spacing w:line="360" w:lineRule="auto"/>
          </w:pPr>
          <w:r>
            <w:rPr>
              <w:sz w:val="24"/>
              <w:szCs w:val="24"/>
            </w:rPr>
            <w:fldChar w:fldCharType="end"/>
          </w:r>
        </w:p>
      </w:sdtContent>
    </w:sdt>
    <w:p/>
    <w:p>
      <w:pPr>
        <w:rPr>
          <w:rFonts w:ascii="Calibri" w:eastAsia="宋体" w:cs="Arial" w:hAnsi="Calibri"/>
          <w:kern w:val="2"/>
          <w:sz w:val="21"/>
          <w:szCs w:val="32"/>
          <w:lang w:val="en-US" w:eastAsia="zh-CN" w:bidi="ar-SA"/>
        </w:rPr>
      </w:pPr>
      <w:r>
        <w:rPr>
          <w:rFonts w:ascii="Calibri" w:eastAsia="宋体" w:cs="Arial" w:hAnsi="Calibri"/>
          <w:kern w:val="2"/>
          <w:sz w:val="21"/>
          <w:szCs w:val="32"/>
          <w:lang w:val="en-US" w:eastAsia="zh-CN" w:bidi="ar-SA"/>
        </w:rPr>
        <w:br w:type="page"/>
      </w:r>
    </w:p>
    <w:p>
      <w:pPr>
        <w:pStyle w:val="1"/>
        <w:rPr>
          <w:rFonts w:hint="eastAsia"/>
          <w:lang w:val="en-US" w:eastAsia="zh-CN"/>
        </w:rPr>
      </w:pPr>
      <w:bookmarkStart w:id="0" w:name="_Toc385"/>
      <w:r>
        <w:rPr>
          <w:rFonts w:hint="eastAsia"/>
          <w:lang w:val="en-US" w:eastAsia="zh-CN"/>
        </w:rPr>
        <w:t>概述</w:t>
      </w:r>
      <w:bookmarkEnd w:id="0"/>
    </w:p>
    <w:p>
      <w:pPr>
        <w:spacing w:line="360" w:lineRule="auto"/>
        <w:ind w:firstLineChars="200" w:firstLine="480"/>
        <w:rPr>
          <w:rFonts w:hint="eastAsia"/>
          <w:sz w:val="24"/>
          <w:szCs w:val="32"/>
          <w:lang w:val="en-US" w:eastAsia="zh-CN"/>
        </w:rPr>
      </w:pPr>
      <w:r>
        <w:rPr>
          <w:rFonts w:hint="eastAsia"/>
          <w:sz w:val="24"/>
          <w:szCs w:val="32"/>
          <w:lang w:val="en-US" w:eastAsia="zh-CN"/>
        </w:rPr>
        <w:t>《四川省作家协会入会申请表》、代表性文学作品等申请材料为四川省作家协会会员发展审批的重要材料。请申请者在申请前仔细阅读本指南，确保网上申请填写信息和提交的纸质申请材料详细完整、真实有效。</w:t>
      </w:r>
    </w:p>
    <w:p>
      <w:pPr>
        <w:spacing w:line="360" w:lineRule="auto"/>
        <w:ind w:firstLineChars="200" w:firstLine="480"/>
        <w:rPr>
          <w:rFonts w:hint="eastAsia"/>
          <w:sz w:val="24"/>
          <w:szCs w:val="32"/>
          <w:lang w:val="en-US" w:eastAsia="zh-CN"/>
        </w:rPr>
      </w:pPr>
      <w:r>
        <w:rPr>
          <w:rFonts w:hint="eastAsia"/>
          <w:sz w:val="24"/>
          <w:szCs w:val="32"/>
          <w:lang w:val="en-US" w:eastAsia="zh-CN"/>
        </w:rPr>
        <w:t>四川省作家协会会员平台（入会申请网址）：</w:t>
      </w:r>
    </w:p>
    <w:p>
      <w:pPr>
        <w:spacing w:line="360" w:lineRule="auto"/>
        <w:ind w:firstLineChars="200" w:firstLine="480"/>
        <w:rPr>
          <w:rFonts w:hint="eastAsia"/>
          <w:sz w:val="24"/>
          <w:szCs w:val="32"/>
          <w:lang w:val="en-US" w:eastAsia="zh-CN"/>
        </w:rPr>
      </w:pPr>
      <w:r>
        <w:rPr>
          <w:rFonts w:hint="eastAsia"/>
          <w:sz w:val="24"/>
          <w:szCs w:val="32"/>
          <w:lang w:val="en-US" w:eastAsia="zh-CN"/>
        </w:rPr>
        <w:t>https://www.sczjw.net.cn/writer/protected/views/login/index.html</w:t>
      </w:r>
    </w:p>
    <w:p>
      <w:pPr>
        <w:spacing w:line="360" w:lineRule="auto"/>
        <w:ind w:firstLineChars="200" w:firstLine="480"/>
        <w:rPr>
          <w:rFonts w:hint="eastAsia"/>
          <w:sz w:val="24"/>
          <w:szCs w:val="32"/>
          <w:lang w:val="en-US" w:eastAsia="zh-CN"/>
        </w:rPr>
      </w:pPr>
      <w:r>
        <w:rPr>
          <w:rFonts w:hint="eastAsia"/>
          <w:sz w:val="24"/>
          <w:szCs w:val="32"/>
          <w:lang w:val="en-US" w:eastAsia="zh-CN"/>
        </w:rPr>
        <w:t>在浏览器地址栏输入上述网址，按回车键打开网页。</w:t>
      </w:r>
    </w:p>
    <w:p>
      <w:pPr>
        <w:spacing w:line="360" w:lineRule="auto"/>
        <w:rPr>
          <w:rFonts w:hint="eastAsia"/>
          <w:sz w:val="24"/>
          <w:szCs w:val="32"/>
          <w:lang w:val="en-US" w:eastAsia="zh-CN"/>
        </w:rPr>
      </w:pPr>
      <w:r>
        <w:drawing>
          <wp:inline distT="0" distB="0" distL="114300" distR="114300">
            <wp:extent cx="5268595" cy="588645"/>
            <wp:effectExtent l="0" t="0" r="17" b="10"/>
            <wp:docPr id="1" name="图片 23"/>
            <wp:cNvGraphicFramePr>
              <a:graphicFrameLocks noChangeAspect="1"/>
            </wp:cNvGraphicFramePr>
            <a:graphic>
              <a:graphicData uri="http://schemas.openxmlformats.org/drawingml/2006/picture">
                <pic:pic>
                  <pic:nvPicPr>
                    <pic:cNvPr id="3" name="图片 23 3"/>
                    <pic:cNvPicPr/>
                  </pic:nvPicPr>
                  <pic:blipFill>
                    <a:blip r:embed="rId2"/>
                    <a:stretch>
                      <a:fillRect/>
                    </a:stretch>
                  </pic:blipFill>
                  <pic:spPr>
                    <a:xfrm rot="0">
                      <a:off x="0" y="0"/>
                      <a:ext cx="5268595" cy="588645"/>
                    </a:xfrm>
                    <a:prstGeom prst="rect"/>
                    <a:noFill/>
                    <a:ln w="9525" cmpd="sng" cap="flat">
                      <a:noFill/>
                      <a:prstDash val="solid"/>
                      <a:round/>
                    </a:ln>
                  </pic:spPr>
                </pic:pic>
              </a:graphicData>
            </a:graphic>
          </wp:inline>
        </w:drawing>
      </w:r>
    </w:p>
    <w:p>
      <w:pPr>
        <w:spacing w:line="360" w:lineRule="auto"/>
        <w:ind w:firstLineChars="200" w:firstLine="480"/>
        <w:rPr>
          <w:sz w:val="24"/>
          <w:szCs w:val="32"/>
          <w:lang w:val="en-US" w:eastAsia="zh-CN"/>
        </w:rPr>
      </w:pPr>
      <w:r>
        <w:rPr>
          <w:rFonts w:hint="eastAsia"/>
          <w:sz w:val="24"/>
          <w:szCs w:val="32"/>
          <w:lang w:val="en-US" w:eastAsia="zh-CN"/>
        </w:rPr>
        <w:t>会员申请有效期内登录四川作家网https://www.sczjw.net.cn/，点击申请图片进入四川省作家协会会员平台；</w:t>
      </w:r>
    </w:p>
    <w:p>
      <w:pPr>
        <w:spacing w:line="360" w:lineRule="auto"/>
        <w:ind w:firstLineChars="200" w:firstLine="480"/>
        <w:rPr>
          <w:rFonts w:hint="eastAsia"/>
          <w:sz w:val="24"/>
          <w:szCs w:val="32"/>
          <w:lang w:val="en-US" w:eastAsia="zh-CN"/>
        </w:rPr>
      </w:pPr>
      <w:r>
        <w:rPr>
          <w:rFonts w:hint="eastAsia"/>
          <w:sz w:val="24"/>
          <w:szCs w:val="32"/>
          <w:lang w:val="en-US" w:eastAsia="zh-CN"/>
        </w:rPr>
        <w:t>若无四川省作家协会会员平台账号，请先注册新账号，注册方法见 2.1。</w:t>
      </w:r>
    </w:p>
    <w:p>
      <w:pPr>
        <w:spacing w:line="360" w:lineRule="auto"/>
        <w:ind w:firstLineChars="200" w:firstLine="480"/>
        <w:rPr>
          <w:rFonts w:hint="eastAsia"/>
          <w:sz w:val="24"/>
          <w:szCs w:val="32"/>
          <w:lang w:val="en-US" w:eastAsia="zh-CN"/>
        </w:rPr>
      </w:pPr>
      <w:r>
        <w:rPr>
          <w:rFonts w:hint="eastAsia"/>
          <w:sz w:val="24"/>
          <w:szCs w:val="32"/>
          <w:lang w:val="en-US" w:eastAsia="zh-CN"/>
        </w:rPr>
        <w:t>如已有四川省作家协会会员平台账号，可以直接登录，登录方法见 2.2。</w:t>
      </w:r>
    </w:p>
    <w:p>
      <w:pPr>
        <w:spacing w:line="360" w:lineRule="auto"/>
        <w:rPr>
          <w:rFonts w:hint="eastAsia"/>
          <w:sz w:val="24"/>
          <w:szCs w:val="32"/>
          <w:lang w:val="en-US" w:eastAsia="zh-CN"/>
        </w:rPr>
      </w:pPr>
    </w:p>
    <w:p>
      <w:pPr>
        <w:pStyle w:val="1"/>
        <w:rPr>
          <w:rFonts w:hint="eastAsia"/>
          <w:lang w:val="en-US" w:eastAsia="zh-CN"/>
        </w:rPr>
      </w:pPr>
      <w:bookmarkStart w:id="1" w:name="_Toc24711"/>
      <w:r>
        <w:rPr>
          <w:rFonts w:hint="eastAsia"/>
          <w:lang w:val="en-US" w:eastAsia="zh-CN"/>
        </w:rPr>
        <w:t>注册与登录</w:t>
      </w:r>
      <w:bookmarkEnd w:id="1"/>
    </w:p>
    <w:p>
      <w:pPr>
        <w:pStyle w:val="2"/>
        <w:rPr>
          <w:rFonts w:hint="eastAsia"/>
          <w:lang w:val="en-US" w:eastAsia="zh-CN"/>
        </w:rPr>
      </w:pPr>
      <w:bookmarkStart w:id="2" w:name="_Toc23496"/>
      <w:r>
        <w:rPr>
          <w:rFonts w:hint="eastAsia"/>
          <w:lang w:val="en-US" w:eastAsia="zh-CN"/>
        </w:rPr>
        <w:t>注册账号</w:t>
      </w:r>
      <w:bookmarkEnd w:id="2"/>
    </w:p>
    <w:p>
      <w:pPr>
        <w:spacing w:line="360" w:lineRule="auto"/>
        <w:ind w:firstLineChars="200" w:firstLine="480"/>
        <w:rPr>
          <w:rFonts w:hint="eastAsia"/>
          <w:sz w:val="24"/>
          <w:szCs w:val="32"/>
          <w:lang w:val="en-US" w:eastAsia="zh-CN"/>
        </w:rPr>
      </w:pPr>
      <w:r>
        <w:rPr>
          <w:rFonts w:hint="eastAsia"/>
          <w:sz w:val="24"/>
          <w:szCs w:val="32"/>
          <w:lang w:val="en-US" w:eastAsia="zh-CN"/>
        </w:rPr>
        <w:t>1、点击“没有账号？立即注册”按钮开始注册。</w:t>
      </w:r>
      <w:r>
        <w:rPr>
          <w:rFonts w:hint="eastAsia"/>
          <w:b/>
          <w:bCs/>
          <w:color w:val="C00000"/>
          <w:sz w:val="24"/>
          <w:szCs w:val="32"/>
          <w:lang w:val="en-US" w:eastAsia="zh-CN"/>
        </w:rPr>
        <w:t>已有账号可直接登录</w:t>
      </w:r>
      <w:r>
        <w:rPr>
          <w:rFonts w:hint="eastAsia"/>
          <w:sz w:val="24"/>
          <w:szCs w:val="32"/>
          <w:lang w:val="en-US" w:eastAsia="zh-CN"/>
        </w:rPr>
        <w:t>，登录方法见 2.2。</w:t>
      </w:r>
    </w:p>
    <w:p>
      <w:pPr>
        <w:spacing w:line="360" w:lineRule="auto"/>
        <w:rPr>
          <w:rFonts w:hint="eastAsia"/>
          <w:sz w:val="24"/>
          <w:szCs w:val="32"/>
          <w:lang w:val="en-US" w:eastAsia="zh-CN"/>
        </w:rPr>
      </w:pPr>
      <w:r>
        <w:drawing>
          <wp:inline distT="0" distB="0" distL="114300" distR="114300">
            <wp:extent cx="5264785" cy="2539999"/>
            <wp:effectExtent l="0" t="0" r="17" b="6"/>
            <wp:docPr id="4" name="图片 2"/>
            <wp:cNvGraphicFramePr>
              <a:graphicFrameLocks noChangeAspect="1"/>
            </wp:cNvGraphicFramePr>
            <a:graphic>
              <a:graphicData uri="http://schemas.openxmlformats.org/drawingml/2006/picture">
                <pic:pic>
                  <pic:nvPicPr>
                    <pic:cNvPr id="6" name="图片 2 6"/>
                    <pic:cNvPicPr/>
                  </pic:nvPicPr>
                  <pic:blipFill>
                    <a:blip r:embed="rId3"/>
                    <a:stretch>
                      <a:fillRect/>
                    </a:stretch>
                  </pic:blipFill>
                  <pic:spPr>
                    <a:xfrm rot="0">
                      <a:off x="0" y="0"/>
                      <a:ext cx="5264785" cy="2539999"/>
                    </a:xfrm>
                    <a:prstGeom prst="rect"/>
                    <a:noFill/>
                    <a:ln w="9525" cmpd="sng" cap="flat">
                      <a:noFill/>
                      <a:prstDash val="solid"/>
                      <a:round/>
                    </a:ln>
                  </pic:spPr>
                </pic:pic>
              </a:graphicData>
            </a:graphic>
          </wp:inline>
        </w:drawing>
      </w:r>
    </w:p>
    <w:p>
      <w:pPr>
        <w:spacing w:line="360" w:lineRule="auto"/>
        <w:ind w:firstLineChars="200" w:firstLine="480"/>
        <w:rPr>
          <w:sz w:val="24"/>
          <w:szCs w:val="32"/>
          <w:lang w:val="en-US" w:eastAsia="zh-CN"/>
        </w:rPr>
      </w:pPr>
      <w:r>
        <w:rPr>
          <w:rFonts w:hint="eastAsia"/>
          <w:sz w:val="24"/>
          <w:szCs w:val="32"/>
          <w:lang w:val="en-US" w:eastAsia="zh-CN"/>
        </w:rPr>
        <w:t>2、填写注册信息；注意：所有信息为必填；</w:t>
      </w:r>
      <w:r>
        <w:rPr>
          <w:rFonts w:hint="eastAsia"/>
          <w:b/>
          <w:bCs/>
          <w:color w:val="C00000"/>
          <w:sz w:val="24"/>
          <w:szCs w:val="32"/>
          <w:lang w:val="en-US" w:eastAsia="zh-CN"/>
        </w:rPr>
        <w:t>每个手机只能注册一个账号；密码必须包含大小写字母、数字、特殊字符，至少6个字符</w:t>
      </w:r>
      <w:r>
        <w:rPr>
          <w:rFonts w:hint="eastAsia"/>
          <w:sz w:val="24"/>
          <w:szCs w:val="32"/>
          <w:lang w:val="en-US" w:eastAsia="zh-CN"/>
        </w:rPr>
        <w:t>。</w:t>
      </w:r>
    </w:p>
    <w:p>
      <w:pPr>
        <w:spacing w:line="360" w:lineRule="auto"/>
        <w:rPr>
          <w:sz w:val="24"/>
          <w:szCs w:val="32"/>
          <w:lang w:val="en-US" w:eastAsia="zh-CN"/>
        </w:rPr>
      </w:pPr>
      <w:r>
        <w:drawing>
          <wp:inline distT="0" distB="0" distL="114300" distR="114300">
            <wp:extent cx="5264785" cy="3183255"/>
            <wp:effectExtent l="0" t="0" r="17" b="46"/>
            <wp:docPr id="7" name="图片 3"/>
            <wp:cNvGraphicFramePr>
              <a:graphicFrameLocks noChangeAspect="1"/>
            </wp:cNvGraphicFramePr>
            <a:graphic>
              <a:graphicData uri="http://schemas.openxmlformats.org/drawingml/2006/picture">
                <pic:pic>
                  <pic:nvPicPr>
                    <pic:cNvPr id="9" name="图片 3 9"/>
                    <pic:cNvPicPr/>
                  </pic:nvPicPr>
                  <pic:blipFill>
                    <a:blip r:embed="rId4"/>
                    <a:stretch>
                      <a:fillRect/>
                    </a:stretch>
                  </pic:blipFill>
                  <pic:spPr>
                    <a:xfrm rot="0">
                      <a:off x="0" y="0"/>
                      <a:ext cx="5264785" cy="3183255"/>
                    </a:xfrm>
                    <a:prstGeom prst="rect"/>
                    <a:noFill/>
                    <a:ln w="9525" cmpd="sng" cap="flat">
                      <a:noFill/>
                      <a:prstDash val="solid"/>
                      <a:round/>
                    </a:ln>
                  </pic:spPr>
                </pic:pic>
              </a:graphicData>
            </a:graphic>
          </wp:inline>
        </w:drawing>
      </w:r>
    </w:p>
    <w:p>
      <w:pPr>
        <w:spacing w:line="360" w:lineRule="auto"/>
        <w:ind w:firstLineChars="200" w:firstLine="480"/>
        <w:rPr>
          <w:sz w:val="24"/>
          <w:szCs w:val="32"/>
          <w:lang w:val="en-US" w:eastAsia="zh-CN"/>
        </w:rPr>
      </w:pPr>
      <w:r>
        <w:rPr>
          <w:rFonts w:hint="eastAsia"/>
          <w:sz w:val="24"/>
          <w:szCs w:val="32"/>
          <w:lang w:val="en-US" w:eastAsia="zh-CN"/>
        </w:rPr>
        <w:t>3、注册成功后，跳到登录页面，输入注册时填写的用户名和密码进行登录，登录方法见 2.2。</w:t>
      </w:r>
    </w:p>
    <w:p>
      <w:pPr>
        <w:spacing w:line="360" w:lineRule="auto"/>
        <w:rPr>
          <w:sz w:val="24"/>
          <w:szCs w:val="32"/>
          <w:lang w:val="en-US" w:eastAsia="zh-CN"/>
        </w:rPr>
      </w:pPr>
      <w:r>
        <w:drawing>
          <wp:inline distT="0" distB="0" distL="114300" distR="114300">
            <wp:extent cx="5264785" cy="2539999"/>
            <wp:effectExtent l="0" t="0" r="17" b="6"/>
            <wp:docPr id="10" name="图片 4"/>
            <wp:cNvGraphicFramePr>
              <a:graphicFrameLocks noChangeAspect="1"/>
            </wp:cNvGraphicFramePr>
            <a:graphic>
              <a:graphicData uri="http://schemas.openxmlformats.org/drawingml/2006/picture">
                <pic:pic>
                  <pic:nvPicPr>
                    <pic:cNvPr id="12" name="图片 4 12"/>
                    <pic:cNvPicPr/>
                  </pic:nvPicPr>
                  <pic:blipFill>
                    <a:blip r:embed="rId5"/>
                    <a:stretch>
                      <a:fillRect/>
                    </a:stretch>
                  </pic:blipFill>
                  <pic:spPr>
                    <a:xfrm rot="0">
                      <a:off x="0" y="0"/>
                      <a:ext cx="5264785" cy="2539999"/>
                    </a:xfrm>
                    <a:prstGeom prst="rect"/>
                    <a:noFill/>
                    <a:ln w="9525" cmpd="sng" cap="flat">
                      <a:noFill/>
                      <a:prstDash val="solid"/>
                      <a:round/>
                    </a:ln>
                  </pic:spPr>
                </pic:pic>
              </a:graphicData>
            </a:graphic>
          </wp:inline>
        </w:drawing>
      </w:r>
    </w:p>
    <w:p>
      <w:pPr>
        <w:pStyle w:val="2"/>
        <w:rPr>
          <w:rFonts w:hint="eastAsia"/>
          <w:lang w:val="en-US" w:eastAsia="zh-CN"/>
        </w:rPr>
      </w:pPr>
      <w:bookmarkStart w:id="3" w:name="_Toc5502"/>
      <w:r>
        <w:rPr>
          <w:rFonts w:hint="eastAsia"/>
          <w:lang w:val="en-US" w:eastAsia="zh-CN"/>
        </w:rPr>
        <w:t>会员登录</w:t>
      </w:r>
      <w:bookmarkEnd w:id="3"/>
    </w:p>
    <w:p>
      <w:pPr>
        <w:spacing w:line="360" w:lineRule="auto"/>
        <w:ind w:firstLineChars="200" w:firstLine="480"/>
        <w:rPr>
          <w:rFonts w:hint="eastAsia"/>
          <w:sz w:val="24"/>
          <w:szCs w:val="32"/>
          <w:lang w:val="en-US" w:eastAsia="zh-CN"/>
        </w:rPr>
      </w:pPr>
      <w:r>
        <w:rPr>
          <w:rFonts w:hint="eastAsia"/>
          <w:sz w:val="24"/>
          <w:szCs w:val="32"/>
          <w:lang w:val="en-US" w:eastAsia="zh-CN"/>
        </w:rPr>
        <w:t>对已有账号的会员可直接输入账号、密码、验证码后点击“登录”按钮，登录成功后自动跳转至会员平台首页。</w:t>
      </w:r>
    </w:p>
    <w:p>
      <w:pPr>
        <w:spacing w:line="360" w:lineRule="auto"/>
        <w:rPr>
          <w:rFonts w:hint="eastAsia"/>
          <w:sz w:val="24"/>
          <w:szCs w:val="32"/>
          <w:lang w:val="en-US" w:eastAsia="zh-CN"/>
        </w:rPr>
      </w:pPr>
      <w:r>
        <w:drawing>
          <wp:inline distT="0" distB="0" distL="114300" distR="114300">
            <wp:extent cx="5264785" cy="2539999"/>
            <wp:effectExtent l="0" t="0" r="17" b="6"/>
            <wp:docPr id="13" name="图片 1"/>
            <wp:cNvGraphicFramePr>
              <a:graphicFrameLocks noChangeAspect="1"/>
            </wp:cNvGraphicFramePr>
            <a:graphic>
              <a:graphicData uri="http://schemas.openxmlformats.org/drawingml/2006/picture">
                <pic:pic>
                  <pic:nvPicPr>
                    <pic:cNvPr id="14" name="图片 1 14"/>
                    <pic:cNvPicPr/>
                  </pic:nvPicPr>
                  <pic:blipFill>
                    <a:blip r:embed="rId6"/>
                    <a:stretch>
                      <a:fillRect/>
                    </a:stretch>
                  </pic:blipFill>
                  <pic:spPr>
                    <a:xfrm rot="0">
                      <a:off x="0" y="0"/>
                      <a:ext cx="5264785" cy="2539999"/>
                    </a:xfrm>
                    <a:prstGeom prst="rect"/>
                    <a:noFill/>
                    <a:ln w="9525" cmpd="sng" cap="flat">
                      <a:noFill/>
                      <a:prstDash val="solid"/>
                      <a:round/>
                    </a:ln>
                  </pic:spPr>
                </pic:pic>
              </a:graphicData>
            </a:graphic>
          </wp:inline>
        </w:drawing>
      </w:r>
    </w:p>
    <w:p>
      <w:pPr>
        <w:spacing w:line="360" w:lineRule="auto"/>
        <w:rPr>
          <w:rFonts w:hint="eastAsia"/>
          <w:sz w:val="24"/>
          <w:szCs w:val="32"/>
          <w:lang w:val="en-US" w:eastAsia="zh-CN"/>
        </w:rPr>
      </w:pPr>
    </w:p>
    <w:p>
      <w:pPr>
        <w:pStyle w:val="2"/>
        <w:rPr>
          <w:lang w:val="en-US" w:eastAsia="zh-CN"/>
        </w:rPr>
      </w:pPr>
      <w:bookmarkStart w:id="4" w:name="_Toc18592"/>
      <w:r>
        <w:rPr>
          <w:rFonts w:hint="eastAsia"/>
          <w:lang w:val="en-US" w:eastAsia="zh-CN"/>
        </w:rPr>
        <w:t>忘记密码</w:t>
      </w:r>
      <w:bookmarkEnd w:id="4"/>
    </w:p>
    <w:p>
      <w:pPr>
        <w:spacing w:line="360" w:lineRule="auto"/>
        <w:ind w:firstLineChars="200" w:firstLine="480"/>
        <w:rPr>
          <w:rFonts w:hint="eastAsia"/>
          <w:sz w:val="24"/>
          <w:szCs w:val="32"/>
          <w:lang w:val="en-US" w:eastAsia="zh-CN"/>
        </w:rPr>
      </w:pPr>
      <w:r>
        <w:rPr>
          <w:rFonts w:hint="eastAsia"/>
          <w:sz w:val="24"/>
          <w:szCs w:val="32"/>
          <w:lang w:val="en-US" w:eastAsia="zh-CN"/>
        </w:rPr>
        <w:t>1、已注册过账号但忘记密码了，可点击如下图的“忘记密码”按钮找回密码。</w:t>
      </w:r>
    </w:p>
    <w:p>
      <w:pPr>
        <w:spacing w:line="360" w:lineRule="auto"/>
        <w:rPr>
          <w:sz w:val="24"/>
          <w:szCs w:val="32"/>
          <w:lang w:val="en-US" w:eastAsia="zh-CN"/>
        </w:rPr>
      </w:pPr>
      <w:r>
        <w:drawing>
          <wp:inline distT="0" distB="0" distL="114300" distR="114300">
            <wp:extent cx="5264785" cy="2598420"/>
            <wp:effectExtent l="0" t="0" r="17" b="40"/>
            <wp:docPr id="15" name="图片 4"/>
            <wp:cNvGraphicFramePr>
              <a:graphicFrameLocks noChangeAspect="1"/>
            </wp:cNvGraphicFramePr>
            <a:graphic>
              <a:graphicData uri="http://schemas.openxmlformats.org/drawingml/2006/picture">
                <pic:pic>
                  <pic:nvPicPr>
                    <pic:cNvPr id="17" name="图片 4 17"/>
                    <pic:cNvPicPr/>
                  </pic:nvPicPr>
                  <pic:blipFill>
                    <a:blip r:embed="rId7"/>
                    <a:stretch>
                      <a:fillRect/>
                    </a:stretch>
                  </pic:blipFill>
                  <pic:spPr>
                    <a:xfrm rot="0">
                      <a:off x="0" y="0"/>
                      <a:ext cx="5264785" cy="2598420"/>
                    </a:xfrm>
                    <a:prstGeom prst="rect"/>
                    <a:noFill/>
                    <a:ln w="9525" cmpd="sng" cap="flat">
                      <a:noFill/>
                      <a:prstDash val="solid"/>
                      <a:round/>
                    </a:ln>
                  </pic:spPr>
                </pic:pic>
              </a:graphicData>
            </a:graphic>
          </wp:inline>
        </w:drawing>
      </w:r>
    </w:p>
    <w:p>
      <w:pPr>
        <w:spacing w:line="360" w:lineRule="auto"/>
        <w:ind w:firstLineChars="200" w:firstLine="480"/>
        <w:rPr>
          <w:sz w:val="24"/>
          <w:szCs w:val="32"/>
          <w:lang w:val="en-US" w:eastAsia="zh-CN"/>
        </w:rPr>
      </w:pPr>
      <w:r>
        <w:rPr>
          <w:rFonts w:hint="eastAsia"/>
          <w:sz w:val="24"/>
          <w:szCs w:val="32"/>
          <w:lang w:val="en-US" w:eastAsia="zh-CN"/>
        </w:rPr>
        <w:t>2、进入忘记密码界面，输入相关信息后，点击“确认”按钮。系统自动根据你输入的用户名和手机号码进行匹配，匹配成功后自动重置登录密码。</w:t>
      </w:r>
    </w:p>
    <w:p>
      <w:pPr>
        <w:spacing w:line="360" w:lineRule="auto"/>
        <w:ind w:firstLineChars="200" w:firstLine="480"/>
        <w:rPr>
          <w:rFonts w:hint="eastAsia"/>
          <w:sz w:val="24"/>
          <w:szCs w:val="32"/>
          <w:lang w:val="en-US" w:eastAsia="zh-CN"/>
        </w:rPr>
      </w:pPr>
      <w:r>
        <w:rPr>
          <w:rFonts w:hint="eastAsia"/>
          <w:color w:val="C00000"/>
          <w:sz w:val="24"/>
          <w:szCs w:val="32"/>
          <w:lang w:val="en-US" w:eastAsia="zh-CN"/>
        </w:rPr>
        <w:t>如果用户名和手机号码忘记了，请联系管理员咨询。</w:t>
      </w:r>
    </w:p>
    <w:p>
      <w:pPr>
        <w:spacing w:line="360" w:lineRule="auto"/>
        <w:rPr>
          <w:sz w:val="24"/>
          <w:szCs w:val="32"/>
          <w:lang w:val="en-US" w:eastAsia="zh-CN"/>
        </w:rPr>
      </w:pPr>
      <w:r>
        <w:drawing>
          <wp:inline distT="0" distB="0" distL="114300" distR="114300">
            <wp:extent cx="5264785" cy="2796540"/>
            <wp:effectExtent l="0" t="0" r="17" b="43"/>
            <wp:docPr id="18" name="图片 5"/>
            <wp:cNvGraphicFramePr>
              <a:graphicFrameLocks noChangeAspect="1"/>
            </wp:cNvGraphicFramePr>
            <a:graphic>
              <a:graphicData uri="http://schemas.openxmlformats.org/drawingml/2006/picture">
                <pic:pic>
                  <pic:nvPicPr>
                    <pic:cNvPr id="20" name="图片 5 20"/>
                    <pic:cNvPicPr/>
                  </pic:nvPicPr>
                  <pic:blipFill>
                    <a:blip r:embed="rId8"/>
                    <a:stretch>
                      <a:fillRect/>
                    </a:stretch>
                  </pic:blipFill>
                  <pic:spPr>
                    <a:xfrm rot="0">
                      <a:off x="0" y="0"/>
                      <a:ext cx="5264785" cy="2796540"/>
                    </a:xfrm>
                    <a:prstGeom prst="rect"/>
                    <a:noFill/>
                    <a:ln w="9525" cmpd="sng" cap="flat">
                      <a:noFill/>
                      <a:prstDash val="solid"/>
                      <a:round/>
                    </a:ln>
                  </pic:spPr>
                </pic:pic>
              </a:graphicData>
            </a:graphic>
          </wp:inline>
        </w:drawing>
      </w:r>
    </w:p>
    <w:p>
      <w:pPr>
        <w:spacing w:line="360" w:lineRule="auto"/>
        <w:rPr>
          <w:sz w:val="24"/>
          <w:szCs w:val="32"/>
          <w:lang w:val="en-US" w:eastAsia="zh-CN"/>
        </w:rPr>
      </w:pPr>
    </w:p>
    <w:p>
      <w:pPr>
        <w:pStyle w:val="1"/>
        <w:rPr>
          <w:rFonts w:hint="eastAsia"/>
          <w:lang w:val="en-US" w:eastAsia="zh-CN"/>
        </w:rPr>
      </w:pPr>
      <w:bookmarkStart w:id="5" w:name="_Toc9819"/>
      <w:r>
        <w:rPr>
          <w:rFonts w:hint="eastAsia"/>
          <w:lang w:val="en-US" w:eastAsia="zh-CN"/>
        </w:rPr>
        <w:t>填写入会申请</w:t>
      </w:r>
      <w:bookmarkEnd w:id="5"/>
    </w:p>
    <w:p>
      <w:pPr>
        <w:pStyle w:val="2"/>
        <w:rPr>
          <w:rFonts w:hint="eastAsia"/>
          <w:lang w:val="en-US" w:eastAsia="zh-CN"/>
        </w:rPr>
      </w:pPr>
      <w:bookmarkStart w:id="6" w:name="_Toc8185"/>
      <w:r>
        <w:rPr>
          <w:rFonts w:hint="eastAsia"/>
          <w:lang w:val="en-US" w:eastAsia="zh-CN"/>
        </w:rPr>
        <w:t>会员首页</w:t>
      </w:r>
      <w:bookmarkEnd w:id="6"/>
    </w:p>
    <w:p>
      <w:pPr>
        <w:spacing w:line="360" w:lineRule="auto"/>
        <w:ind w:firstLineChars="200" w:firstLine="480"/>
        <w:rPr>
          <w:rFonts w:hint="eastAsia"/>
          <w:sz w:val="24"/>
          <w:szCs w:val="32"/>
          <w:lang w:val="en-US" w:eastAsia="zh-CN"/>
        </w:rPr>
      </w:pPr>
      <w:r>
        <w:rPr>
          <w:rFonts w:hint="eastAsia"/>
          <w:sz w:val="24"/>
          <w:szCs w:val="32"/>
          <w:lang w:val="en-US" w:eastAsia="zh-CN"/>
        </w:rPr>
        <w:t>会员首页如下图。顶部右侧显示注册时的用户名和邮箱，以及修改密码和退出登录按钮；左侧为目录栏；右侧为申请入会相关信息，包括入会申请按钮“申请成为作协会员”、申请进度、历史申请以及相关入会申请截至时间等内容；</w:t>
      </w:r>
    </w:p>
    <w:p>
      <w:pPr>
        <w:spacing w:line="360" w:lineRule="auto"/>
        <w:rPr>
          <w:sz w:val="24"/>
          <w:szCs w:val="32"/>
          <w:lang w:val="en-US" w:eastAsia="zh-CN"/>
        </w:rPr>
      </w:pPr>
      <w:r>
        <w:drawing>
          <wp:inline distT="0" distB="0" distL="114300" distR="114300">
            <wp:extent cx="5264785" cy="2796540"/>
            <wp:effectExtent l="0" t="0" r="17" b="43"/>
            <wp:docPr id="21" name="图片 6"/>
            <wp:cNvGraphicFramePr>
              <a:graphicFrameLocks noChangeAspect="1"/>
            </wp:cNvGraphicFramePr>
            <a:graphic>
              <a:graphicData uri="http://schemas.openxmlformats.org/drawingml/2006/picture">
                <pic:pic>
                  <pic:nvPicPr>
                    <pic:cNvPr id="23" name="图片 6 23"/>
                    <pic:cNvPicPr/>
                  </pic:nvPicPr>
                  <pic:blipFill>
                    <a:blip r:embed="rId9"/>
                    <a:stretch>
                      <a:fillRect/>
                    </a:stretch>
                  </pic:blipFill>
                  <pic:spPr>
                    <a:xfrm rot="0">
                      <a:off x="0" y="0"/>
                      <a:ext cx="5264785" cy="2796540"/>
                    </a:xfrm>
                    <a:prstGeom prst="rect"/>
                    <a:noFill/>
                    <a:ln w="9525" cmpd="sng" cap="flat">
                      <a:noFill/>
                      <a:prstDash val="solid"/>
                      <a:round/>
                    </a:ln>
                  </pic:spPr>
                </pic:pic>
              </a:graphicData>
            </a:graphic>
          </wp:inline>
        </w:drawing>
      </w:r>
    </w:p>
    <w:p>
      <w:pPr>
        <w:pStyle w:val="2"/>
        <w:rPr>
          <w:rFonts w:hint="eastAsia"/>
          <w:lang w:val="en-US" w:eastAsia="zh-CN"/>
        </w:rPr>
      </w:pPr>
      <w:bookmarkStart w:id="7" w:name="_Toc21024"/>
      <w:r>
        <w:rPr>
          <w:rFonts w:hint="eastAsia"/>
          <w:lang w:val="en-US" w:eastAsia="zh-CN"/>
        </w:rPr>
        <w:t>入会申请第一步</w:t>
      </w:r>
      <w:bookmarkEnd w:id="7"/>
    </w:p>
    <w:p>
      <w:pPr>
        <w:pStyle w:val="3"/>
        <w:rPr>
          <w:lang w:val="en-US" w:eastAsia="zh-CN"/>
        </w:rPr>
      </w:pPr>
      <w:bookmarkStart w:id="8" w:name="_Toc6228"/>
      <w:r>
        <w:rPr>
          <w:rFonts w:hint="eastAsia"/>
          <w:lang w:val="en-US" w:eastAsia="zh-CN"/>
        </w:rPr>
        <w:t>提示页</w:t>
      </w:r>
      <w:bookmarkEnd w:id="8"/>
    </w:p>
    <w:p>
      <w:pPr>
        <w:spacing w:line="360" w:lineRule="auto"/>
        <w:ind w:firstLineChars="200" w:firstLine="480"/>
        <w:rPr>
          <w:sz w:val="24"/>
          <w:szCs w:val="32"/>
          <w:lang w:val="en-US" w:eastAsia="zh-CN"/>
        </w:rPr>
      </w:pPr>
      <w:r>
        <w:rPr>
          <w:sz w:val="24"/>
          <w:szCs w:val="32"/>
          <w:lang w:val="en-US" w:eastAsia="zh-CN"/>
        </w:rPr>
        <w:t>点击首页</w:t>
      </w:r>
      <w:r>
        <w:rPr>
          <w:rFonts w:hint="eastAsia"/>
          <w:sz w:val="24"/>
          <w:szCs w:val="32"/>
          <w:lang w:val="en-US" w:eastAsia="zh-CN"/>
        </w:rPr>
        <w:t>“申请成为作协会员”</w:t>
      </w:r>
      <w:r>
        <w:rPr>
          <w:sz w:val="24"/>
          <w:szCs w:val="32"/>
          <w:lang w:val="en-US" w:eastAsia="zh-CN"/>
        </w:rPr>
        <w:t>按钮后，弹出</w:t>
      </w:r>
      <w:r>
        <w:rPr>
          <w:rFonts w:hint="eastAsia"/>
          <w:sz w:val="24"/>
          <w:szCs w:val="32"/>
          <w:lang w:val="en-US" w:eastAsia="zh-CN"/>
        </w:rPr>
        <w:t>“</w:t>
      </w:r>
      <w:bookmarkStart w:id="9" w:name="_GoBack"/>
      <w:bookmarkEnd w:id="9"/>
      <w:r>
        <w:rPr>
          <w:sz w:val="24"/>
          <w:szCs w:val="32"/>
          <w:lang w:val="en-US" w:eastAsia="zh-CN"/>
        </w:rPr>
        <w:t>四川省作家协会</w:t>
      </w:r>
      <w:r>
        <w:rPr>
          <w:sz w:val="24"/>
          <w:szCs w:val="32"/>
          <w:lang w:val="en-US" w:eastAsia="zh-CN"/>
        </w:rPr>
        <w:t>个人</w:t>
      </w:r>
      <w:r>
        <w:rPr>
          <w:sz w:val="24"/>
          <w:szCs w:val="32"/>
          <w:lang w:val="en-US" w:eastAsia="zh-CN"/>
        </w:rPr>
        <w:t>会员</w:t>
      </w:r>
      <w:r>
        <w:rPr>
          <w:sz w:val="24"/>
          <w:szCs w:val="32"/>
          <w:lang w:val="en-US" w:eastAsia="zh-CN"/>
        </w:rPr>
        <w:t>申请入会审批办法</w:t>
      </w:r>
      <w:r>
        <w:rPr>
          <w:rFonts w:hint="eastAsia"/>
          <w:sz w:val="24"/>
          <w:szCs w:val="32"/>
          <w:lang w:val="en-US" w:eastAsia="zh-CN"/>
        </w:rPr>
        <w:t>”</w:t>
      </w:r>
      <w:r>
        <w:rPr>
          <w:sz w:val="24"/>
          <w:szCs w:val="32"/>
          <w:lang w:val="en-US" w:eastAsia="zh-CN"/>
        </w:rPr>
        <w:t>提示页，请认真阅读</w:t>
      </w:r>
      <w:r>
        <w:rPr>
          <w:rFonts w:hint="eastAsia"/>
          <w:sz w:val="24"/>
          <w:szCs w:val="32"/>
          <w:lang w:val="en-US" w:eastAsia="zh-CN"/>
        </w:rPr>
        <w:t>全文</w:t>
      </w:r>
      <w:r>
        <w:rPr>
          <w:sz w:val="24"/>
          <w:szCs w:val="32"/>
          <w:lang w:val="en-US" w:eastAsia="zh-CN"/>
        </w:rPr>
        <w:t>至</w:t>
      </w:r>
      <w:r>
        <w:rPr>
          <w:rFonts w:hint="eastAsia"/>
          <w:sz w:val="24"/>
          <w:szCs w:val="32"/>
          <w:lang w:val="en-US" w:eastAsia="zh-CN"/>
        </w:rPr>
        <w:t>结尾</w:t>
      </w:r>
      <w:r>
        <w:rPr>
          <w:sz w:val="24"/>
          <w:szCs w:val="32"/>
          <w:lang w:val="en-US" w:eastAsia="zh-CN"/>
        </w:rPr>
        <w:t>，点击</w:t>
      </w:r>
      <w:r>
        <w:rPr>
          <w:rFonts w:hint="eastAsia"/>
          <w:sz w:val="24"/>
          <w:szCs w:val="32"/>
          <w:lang w:val="en-US" w:eastAsia="zh-CN"/>
        </w:rPr>
        <w:t>“</w:t>
      </w:r>
      <w:r>
        <w:rPr>
          <w:sz w:val="24"/>
          <w:szCs w:val="32"/>
          <w:lang w:val="en-US" w:eastAsia="zh-CN"/>
        </w:rPr>
        <w:t>我已阅读并同意该</w:t>
      </w:r>
      <w:r>
        <w:rPr>
          <w:rFonts w:hint="eastAsia"/>
          <w:sz w:val="24"/>
          <w:szCs w:val="32"/>
          <w:lang w:val="en-US" w:eastAsia="zh-CN"/>
        </w:rPr>
        <w:t>管理</w:t>
      </w:r>
      <w:r>
        <w:rPr>
          <w:sz w:val="24"/>
          <w:szCs w:val="32"/>
          <w:lang w:val="en-US" w:eastAsia="zh-CN"/>
        </w:rPr>
        <w:t>办法</w:t>
      </w:r>
      <w:r>
        <w:rPr>
          <w:rFonts w:hint="eastAsia"/>
          <w:sz w:val="24"/>
          <w:szCs w:val="32"/>
          <w:lang w:val="en-US" w:eastAsia="zh-CN"/>
        </w:rPr>
        <w:t>”</w:t>
      </w:r>
      <w:r>
        <w:rPr>
          <w:sz w:val="24"/>
          <w:szCs w:val="32"/>
          <w:lang w:val="en-US" w:eastAsia="zh-CN"/>
        </w:rPr>
        <w:t>按钮后开始填写申请信息。</w:t>
      </w:r>
    </w:p>
    <w:p>
      <w:pPr>
        <w:spacing w:line="360" w:lineRule="auto"/>
        <w:rPr>
          <w:sz w:val="24"/>
          <w:szCs w:val="32"/>
          <w:lang w:val="en-US" w:eastAsia="zh-CN"/>
        </w:rPr>
      </w:pPr>
      <w:r>
        <w:drawing>
          <wp:inline distT="0" distB="0" distL="114300" distR="114300">
            <wp:extent cx="5264785" cy="2796540"/>
            <wp:effectExtent l="0" t="0" r="17" b="43"/>
            <wp:docPr id="24" name="图片 7"/>
            <wp:cNvGraphicFramePr>
              <a:graphicFrameLocks noChangeAspect="1"/>
            </wp:cNvGraphicFramePr>
            <a:graphic>
              <a:graphicData uri="http://schemas.openxmlformats.org/drawingml/2006/picture">
                <pic:pic>
                  <pic:nvPicPr>
                    <pic:cNvPr id="26" name="图片 7 26"/>
                    <pic:cNvPicPr/>
                  </pic:nvPicPr>
                  <pic:blipFill>
                    <a:blip r:embed="rId10"/>
                    <a:stretch>
                      <a:fillRect/>
                    </a:stretch>
                  </pic:blipFill>
                  <pic:spPr>
                    <a:xfrm rot="0">
                      <a:off x="0" y="0"/>
                      <a:ext cx="5264785" cy="2796540"/>
                    </a:xfrm>
                    <a:prstGeom prst="rect"/>
                    <a:noFill/>
                    <a:ln w="9525" cmpd="sng" cap="flat">
                      <a:noFill/>
                      <a:prstDash val="solid"/>
                      <a:round/>
                    </a:ln>
                  </pic:spPr>
                </pic:pic>
              </a:graphicData>
            </a:graphic>
          </wp:inline>
        </w:drawing>
      </w:r>
    </w:p>
    <w:p>
      <w:pPr>
        <w:pStyle w:val="3"/>
        <w:rPr>
          <w:lang w:val="en-US" w:eastAsia="zh-CN"/>
        </w:rPr>
      </w:pPr>
      <w:bookmarkStart w:id="10" w:name="_Toc17072"/>
      <w:r>
        <w:rPr>
          <w:rFonts w:hint="eastAsia"/>
          <w:lang w:val="en-US" w:eastAsia="zh-CN"/>
        </w:rPr>
        <w:t>基础信息</w:t>
      </w:r>
      <w:bookmarkEnd w:id="10"/>
    </w:p>
    <w:p>
      <w:pPr>
        <w:spacing w:line="360" w:lineRule="auto"/>
        <w:ind w:firstLineChars="200" w:firstLine="480"/>
        <w:rPr>
          <w:sz w:val="24"/>
          <w:szCs w:val="32"/>
          <w:lang w:val="en-US" w:eastAsia="zh-CN"/>
        </w:rPr>
      </w:pPr>
      <w:r>
        <w:rPr>
          <w:sz w:val="24"/>
          <w:szCs w:val="32"/>
          <w:lang w:val="en-US" w:eastAsia="zh-CN"/>
        </w:rPr>
        <w:t>基本信息页，</w:t>
      </w:r>
      <w:r>
        <w:rPr>
          <w:color w:val="C00000"/>
          <w:sz w:val="24"/>
          <w:szCs w:val="32"/>
          <w:lang w:val="en-US" w:eastAsia="zh-CN"/>
        </w:rPr>
        <w:t>红色星号标识项为必填项</w:t>
      </w:r>
      <w:r>
        <w:rPr>
          <w:sz w:val="24"/>
          <w:szCs w:val="32"/>
          <w:lang w:val="en-US" w:eastAsia="zh-CN"/>
        </w:rPr>
        <w:t>。申请者在本页</w:t>
      </w:r>
      <w:r>
        <w:rPr>
          <w:rFonts w:hint="eastAsia"/>
          <w:sz w:val="24"/>
          <w:szCs w:val="32"/>
          <w:lang w:val="en-US" w:eastAsia="zh-CN"/>
        </w:rPr>
        <w:t>根据实际情况填写，</w:t>
      </w:r>
      <w:r>
        <w:rPr>
          <w:sz w:val="24"/>
          <w:szCs w:val="32"/>
          <w:lang w:val="en-US" w:eastAsia="zh-CN"/>
        </w:rPr>
        <w:t>选择的</w:t>
      </w:r>
      <w:r>
        <w:rPr>
          <w:rFonts w:hint="eastAsia"/>
          <w:sz w:val="24"/>
          <w:szCs w:val="32"/>
          <w:lang w:val="en-US" w:eastAsia="zh-CN"/>
        </w:rPr>
        <w:t>“</w:t>
      </w:r>
      <w:r>
        <w:rPr>
          <w:sz w:val="24"/>
          <w:szCs w:val="32"/>
          <w:lang w:val="en-US" w:eastAsia="zh-CN"/>
        </w:rPr>
        <w:t>所属团体会员”和“主要从事文学门类</w:t>
      </w:r>
      <w:r>
        <w:rPr>
          <w:rFonts w:hint="eastAsia"/>
          <w:sz w:val="24"/>
          <w:szCs w:val="32"/>
          <w:lang w:val="en-US" w:eastAsia="zh-CN"/>
        </w:rPr>
        <w:t>”</w:t>
      </w:r>
      <w:r>
        <w:rPr>
          <w:sz w:val="24"/>
          <w:szCs w:val="32"/>
          <w:lang w:val="en-US" w:eastAsia="zh-CN"/>
        </w:rPr>
        <w:t>不同，则在后续页面需填写的申请信息也不同。点击</w:t>
      </w:r>
      <w:r>
        <w:rPr>
          <w:rFonts w:hint="eastAsia"/>
          <w:sz w:val="24"/>
          <w:szCs w:val="32"/>
          <w:lang w:val="en-US" w:eastAsia="zh-CN"/>
        </w:rPr>
        <w:t>“保存并下一步”</w:t>
      </w:r>
      <w:r>
        <w:rPr>
          <w:sz w:val="24"/>
          <w:szCs w:val="32"/>
          <w:lang w:val="en-US" w:eastAsia="zh-CN"/>
        </w:rPr>
        <w:t>按钮可将已填写的信息</w:t>
      </w:r>
      <w:r>
        <w:rPr>
          <w:rFonts w:hint="eastAsia"/>
          <w:sz w:val="24"/>
          <w:szCs w:val="32"/>
          <w:lang w:val="en-US" w:eastAsia="zh-CN"/>
        </w:rPr>
        <w:t>保存</w:t>
      </w:r>
      <w:r>
        <w:rPr>
          <w:sz w:val="24"/>
          <w:szCs w:val="32"/>
          <w:lang w:val="en-US" w:eastAsia="zh-CN"/>
        </w:rPr>
        <w:t>，</w:t>
      </w:r>
      <w:r>
        <w:rPr>
          <w:rFonts w:hint="eastAsia"/>
          <w:sz w:val="24"/>
          <w:szCs w:val="32"/>
          <w:lang w:val="en-US" w:eastAsia="zh-CN"/>
        </w:rPr>
        <w:t>并进行下一步操作</w:t>
      </w:r>
      <w:r>
        <w:rPr>
          <w:sz w:val="24"/>
          <w:szCs w:val="32"/>
          <w:lang w:val="en-US" w:eastAsia="zh-CN"/>
        </w:rPr>
        <w:t>。</w:t>
      </w:r>
    </w:p>
    <w:p>
      <w:pPr>
        <w:numPr>
          <w:ilvl w:val="0"/>
          <w:numId w:val="1"/>
        </w:numPr>
        <w:spacing w:line="360" w:lineRule="auto"/>
        <w:ind w:left="0" w:firstLineChars="200" w:firstLine="480"/>
        <w:rPr>
          <w:rFonts w:hint="eastAsia"/>
          <w:sz w:val="24"/>
          <w:szCs w:val="32"/>
          <w:lang w:val="en-US" w:eastAsia="zh-CN"/>
        </w:rPr>
      </w:pPr>
      <w:r>
        <w:rPr>
          <w:rFonts w:hint="eastAsia"/>
          <w:sz w:val="24"/>
          <w:szCs w:val="32"/>
          <w:lang w:val="en-US" w:eastAsia="zh-CN"/>
        </w:rPr>
        <w:t>“姓名”</w:t>
      </w:r>
      <w:r>
        <w:rPr>
          <w:sz w:val="24"/>
          <w:szCs w:val="32"/>
          <w:lang w:val="en-US" w:eastAsia="zh-CN"/>
        </w:rPr>
        <w:t>栏应与申请者身份证一致，</w:t>
      </w:r>
      <w:r>
        <w:rPr>
          <w:rFonts w:hint="eastAsia"/>
          <w:sz w:val="24"/>
          <w:szCs w:val="32"/>
          <w:lang w:val="en-US" w:eastAsia="zh-CN"/>
        </w:rPr>
        <w:t>“</w:t>
      </w:r>
      <w:r>
        <w:rPr>
          <w:sz w:val="24"/>
          <w:szCs w:val="32"/>
          <w:lang w:val="en-US" w:eastAsia="zh-CN"/>
        </w:rPr>
        <w:t>笔名</w:t>
      </w:r>
      <w:r>
        <w:rPr>
          <w:rFonts w:hint="eastAsia"/>
          <w:sz w:val="24"/>
          <w:szCs w:val="32"/>
          <w:lang w:val="en-US" w:eastAsia="zh-CN"/>
        </w:rPr>
        <w:t>”</w:t>
      </w:r>
      <w:r>
        <w:rPr>
          <w:sz w:val="24"/>
          <w:szCs w:val="32"/>
          <w:lang w:val="en-US" w:eastAsia="zh-CN"/>
        </w:rPr>
        <w:t>栏限填一个笔名</w:t>
      </w:r>
      <w:r>
        <w:rPr>
          <w:rFonts w:hint="eastAsia"/>
          <w:sz w:val="24"/>
          <w:szCs w:val="32"/>
          <w:lang w:val="en-US" w:eastAsia="zh-CN"/>
        </w:rPr>
        <w:t>。</w:t>
      </w:r>
    </w:p>
    <w:p>
      <w:pPr>
        <w:numPr>
          <w:ilvl w:val="0"/>
          <w:numId w:val="1"/>
        </w:numPr>
        <w:spacing w:line="360" w:lineRule="auto"/>
        <w:ind w:left="0" w:firstLineChars="200" w:firstLine="480"/>
        <w:rPr>
          <w:sz w:val="24"/>
          <w:szCs w:val="32"/>
          <w:lang w:val="en-US" w:eastAsia="zh-CN"/>
        </w:rPr>
      </w:pPr>
      <w:r>
        <w:rPr>
          <w:rFonts w:hint="eastAsia"/>
          <w:sz w:val="24"/>
          <w:szCs w:val="32"/>
          <w:lang w:val="en-US" w:eastAsia="zh-CN"/>
        </w:rPr>
        <w:t>“</w:t>
      </w:r>
      <w:r>
        <w:rPr>
          <w:sz w:val="24"/>
          <w:szCs w:val="32"/>
          <w:lang w:val="en-US" w:eastAsia="zh-CN"/>
        </w:rPr>
        <w:t>所属团体会员</w:t>
      </w:r>
      <w:r>
        <w:rPr>
          <w:rFonts w:hint="eastAsia"/>
          <w:sz w:val="24"/>
          <w:szCs w:val="32"/>
          <w:lang w:val="en-US" w:eastAsia="zh-CN"/>
        </w:rPr>
        <w:t>单位”</w:t>
      </w:r>
      <w:r>
        <w:rPr>
          <w:sz w:val="24"/>
          <w:szCs w:val="32"/>
          <w:lang w:val="en-US" w:eastAsia="zh-CN"/>
        </w:rPr>
        <w:t>栏，</w:t>
      </w:r>
      <w:r>
        <w:rPr>
          <w:sz w:val="24"/>
          <w:szCs w:val="32"/>
          <w:lang w:val="en-US" w:eastAsia="zh-CN"/>
        </w:rPr>
        <w:t>包括省直作协及市（州）作协，</w:t>
      </w:r>
      <w:r>
        <w:rPr>
          <w:sz w:val="24"/>
          <w:szCs w:val="32"/>
          <w:lang w:val="en-US" w:eastAsia="zh-CN"/>
        </w:rPr>
        <w:t>申请者只能选择其中一个来</w:t>
      </w:r>
      <w:r>
        <w:rPr>
          <w:sz w:val="24"/>
          <w:szCs w:val="32"/>
          <w:lang w:val="en-US" w:eastAsia="zh-CN"/>
        </w:rPr>
        <w:t>作为</w:t>
      </w:r>
      <w:r>
        <w:rPr>
          <w:sz w:val="24"/>
          <w:szCs w:val="32"/>
          <w:lang w:val="en-US" w:eastAsia="zh-CN"/>
        </w:rPr>
        <w:t>入会推荐。</w:t>
      </w:r>
    </w:p>
    <w:p>
      <w:pPr>
        <w:numPr>
          <w:ilvl w:val="0"/>
          <w:numId w:val="1"/>
        </w:numPr>
        <w:spacing w:line="360" w:lineRule="auto"/>
        <w:ind w:left="0" w:firstLineChars="200" w:firstLine="480"/>
        <w:rPr>
          <w:sz w:val="24"/>
          <w:szCs w:val="32"/>
          <w:lang w:val="en-US" w:eastAsia="zh-CN"/>
        </w:rPr>
      </w:pPr>
      <w:r>
        <w:rPr>
          <w:rFonts w:hint="eastAsia"/>
          <w:sz w:val="24"/>
          <w:szCs w:val="32"/>
          <w:lang w:val="en-US" w:eastAsia="zh-CN"/>
        </w:rPr>
        <w:t>“</w:t>
      </w:r>
      <w:r>
        <w:rPr>
          <w:sz w:val="24"/>
          <w:szCs w:val="32"/>
          <w:lang w:val="en-US" w:eastAsia="zh-CN"/>
        </w:rPr>
        <w:t>主要从事文学门类</w:t>
      </w:r>
      <w:r>
        <w:rPr>
          <w:rFonts w:hint="eastAsia"/>
          <w:sz w:val="24"/>
          <w:szCs w:val="32"/>
          <w:lang w:val="en-US" w:eastAsia="zh-CN"/>
        </w:rPr>
        <w:t>”</w:t>
      </w:r>
      <w:r>
        <w:rPr>
          <w:sz w:val="24"/>
          <w:szCs w:val="32"/>
          <w:lang w:val="en-US" w:eastAsia="zh-CN"/>
        </w:rPr>
        <w:t>栏，如从事文学门类较多，请确定一种成绩突出者填写，并提交相应文学门类的材料。</w:t>
      </w:r>
    </w:p>
    <w:p>
      <w:pPr>
        <w:numPr>
          <w:ilvl w:val="0"/>
          <w:numId w:val="1"/>
        </w:numPr>
        <w:spacing w:line="360" w:lineRule="auto"/>
        <w:ind w:left="0" w:firstLineChars="200" w:firstLine="480"/>
        <w:rPr>
          <w:sz w:val="24"/>
          <w:szCs w:val="32"/>
          <w:lang w:val="en-US" w:eastAsia="zh-CN"/>
        </w:rPr>
      </w:pPr>
      <w:r>
        <w:rPr>
          <w:rFonts w:hint="eastAsia"/>
          <w:sz w:val="24"/>
          <w:szCs w:val="32"/>
          <w:lang w:val="en-US" w:eastAsia="zh-CN"/>
        </w:rPr>
        <w:t>“</w:t>
      </w:r>
      <w:r>
        <w:rPr>
          <w:sz w:val="24"/>
          <w:szCs w:val="32"/>
          <w:lang w:val="en-US" w:eastAsia="zh-CN"/>
        </w:rPr>
        <w:t>工作单位以及职务</w:t>
      </w:r>
      <w:r>
        <w:rPr>
          <w:rFonts w:hint="eastAsia"/>
          <w:sz w:val="24"/>
          <w:szCs w:val="32"/>
          <w:lang w:val="en-US" w:eastAsia="zh-CN"/>
        </w:rPr>
        <w:t>”</w:t>
      </w:r>
      <w:r>
        <w:rPr>
          <w:sz w:val="24"/>
          <w:szCs w:val="32"/>
          <w:lang w:val="en-US" w:eastAsia="zh-CN"/>
        </w:rPr>
        <w:t>，一般应填写申请者的实职。如文学组织门类，除填写实职外，还需填写担任的作协、文联主要负责人职务，如 XX 县作协主席。</w:t>
      </w:r>
    </w:p>
    <w:p>
      <w:pPr>
        <w:spacing w:line="360" w:lineRule="auto"/>
        <w:rPr>
          <w:sz w:val="24"/>
          <w:szCs w:val="32"/>
          <w:lang w:val="en-US" w:eastAsia="zh-CN"/>
        </w:rPr>
      </w:pPr>
      <w:r>
        <w:drawing>
          <wp:inline distT="0" distB="0" distL="114300" distR="114300">
            <wp:extent cx="5264785" cy="3787140"/>
            <wp:effectExtent l="0" t="0" r="17" b="37"/>
            <wp:docPr id="27" name="图片 8"/>
            <wp:cNvGraphicFramePr>
              <a:graphicFrameLocks noChangeAspect="1"/>
            </wp:cNvGraphicFramePr>
            <a:graphic>
              <a:graphicData uri="http://schemas.openxmlformats.org/drawingml/2006/picture">
                <pic:pic>
                  <pic:nvPicPr>
                    <pic:cNvPr id="29" name="图片 8 29"/>
                    <pic:cNvPicPr/>
                  </pic:nvPicPr>
                  <pic:blipFill>
                    <a:blip r:embed="rId11"/>
                    <a:stretch>
                      <a:fillRect/>
                    </a:stretch>
                  </pic:blipFill>
                  <pic:spPr>
                    <a:xfrm rot="0">
                      <a:off x="0" y="0"/>
                      <a:ext cx="5264785" cy="3787140"/>
                    </a:xfrm>
                    <a:prstGeom prst="rect"/>
                    <a:noFill/>
                    <a:ln w="9525" cmpd="sng" cap="flat">
                      <a:noFill/>
                      <a:prstDash val="solid"/>
                      <a:round/>
                    </a:ln>
                  </pic:spPr>
                </pic:pic>
              </a:graphicData>
            </a:graphic>
          </wp:inline>
        </w:drawing>
      </w:r>
    </w:p>
    <w:p>
      <w:pPr>
        <w:pStyle w:val="3"/>
        <w:rPr>
          <w:rFonts w:hint="eastAsia"/>
          <w:lang w:val="en-US" w:eastAsia="zh-CN"/>
        </w:rPr>
      </w:pPr>
      <w:bookmarkStart w:id="11" w:name="_Toc21475"/>
      <w:r>
        <w:rPr>
          <w:rFonts w:hint="eastAsia"/>
          <w:lang w:val="en-US" w:eastAsia="zh-CN"/>
        </w:rPr>
        <w:t>工作经历</w:t>
      </w:r>
      <w:bookmarkEnd w:id="11"/>
    </w:p>
    <w:p>
      <w:pPr>
        <w:spacing w:line="360" w:lineRule="auto"/>
        <w:ind w:firstLineChars="200" w:firstLine="480"/>
        <w:rPr>
          <w:sz w:val="24"/>
          <w:szCs w:val="32"/>
          <w:lang w:val="en-US" w:eastAsia="zh-CN"/>
        </w:rPr>
      </w:pPr>
      <w:r>
        <w:rPr>
          <w:rFonts w:hint="eastAsia"/>
          <w:sz w:val="24"/>
          <w:szCs w:val="32"/>
          <w:lang w:val="en-US" w:eastAsia="zh-CN"/>
        </w:rPr>
        <w:t>主要工作经历，申请者从最近的经历开始填写工作经历。点击“保存并下一步”按钮，保存后进入下一步；点击“返回上一步”，返回到基础信息页。</w:t>
      </w:r>
    </w:p>
    <w:p>
      <w:pPr>
        <w:spacing w:line="360" w:lineRule="auto"/>
      </w:pPr>
      <w:r>
        <w:drawing>
          <wp:inline distT="0" distB="0" distL="114300" distR="114300">
            <wp:extent cx="5264785" cy="1910079"/>
            <wp:effectExtent l="0" t="0" r="17" b="35"/>
            <wp:docPr id="30" name="图片 9"/>
            <wp:cNvGraphicFramePr>
              <a:graphicFrameLocks noChangeAspect="1"/>
            </wp:cNvGraphicFramePr>
            <a:graphic>
              <a:graphicData uri="http://schemas.openxmlformats.org/drawingml/2006/picture">
                <pic:pic>
                  <pic:nvPicPr>
                    <pic:cNvPr id="32" name="图片 9 32"/>
                    <pic:cNvPicPr/>
                  </pic:nvPicPr>
                  <pic:blipFill>
                    <a:blip r:embed="rId12"/>
                    <a:stretch>
                      <a:fillRect/>
                    </a:stretch>
                  </pic:blipFill>
                  <pic:spPr>
                    <a:xfrm rot="0">
                      <a:off x="0" y="0"/>
                      <a:ext cx="5264785" cy="1910079"/>
                    </a:xfrm>
                    <a:prstGeom prst="rect"/>
                    <a:noFill/>
                    <a:ln w="9525" cmpd="sng" cap="flat">
                      <a:noFill/>
                      <a:prstDash val="solid"/>
                      <a:round/>
                    </a:ln>
                  </pic:spPr>
                </pic:pic>
              </a:graphicData>
            </a:graphic>
          </wp:inline>
        </w:drawing>
      </w:r>
    </w:p>
    <w:p>
      <w:pPr>
        <w:spacing w:line="360" w:lineRule="auto"/>
        <w:rPr>
          <w:lang w:val="en-US" w:eastAsia="zh-CN"/>
        </w:rPr>
      </w:pPr>
      <w:r>
        <w:drawing>
          <wp:inline distT="0" distB="0" distL="114300" distR="114300">
            <wp:extent cx="5264785" cy="2114550"/>
            <wp:effectExtent l="0" t="0" r="17" b="33"/>
            <wp:docPr id="33" name="图片 10"/>
            <wp:cNvGraphicFramePr>
              <a:graphicFrameLocks noChangeAspect="1"/>
            </wp:cNvGraphicFramePr>
            <a:graphic>
              <a:graphicData uri="http://schemas.openxmlformats.org/drawingml/2006/picture">
                <pic:pic>
                  <pic:nvPicPr>
                    <pic:cNvPr id="35" name="图片 10 35"/>
                    <pic:cNvPicPr/>
                  </pic:nvPicPr>
                  <pic:blipFill>
                    <a:blip r:embed="rId13"/>
                    <a:stretch>
                      <a:fillRect/>
                    </a:stretch>
                  </pic:blipFill>
                  <pic:spPr>
                    <a:xfrm rot="0">
                      <a:off x="0" y="0"/>
                      <a:ext cx="5264785" cy="2114550"/>
                    </a:xfrm>
                    <a:prstGeom prst="rect"/>
                    <a:noFill/>
                    <a:ln w="9525" cmpd="sng" cap="flat">
                      <a:noFill/>
                      <a:prstDash val="solid"/>
                      <a:round/>
                    </a:ln>
                  </pic:spPr>
                </pic:pic>
              </a:graphicData>
            </a:graphic>
          </wp:inline>
        </w:drawing>
      </w:r>
    </w:p>
    <w:p>
      <w:pPr>
        <w:pStyle w:val="2"/>
        <w:rPr>
          <w:lang w:val="en-US" w:eastAsia="zh-CN"/>
        </w:rPr>
      </w:pPr>
      <w:bookmarkStart w:id="12" w:name="_Toc6627"/>
      <w:r>
        <w:rPr>
          <w:rFonts w:hint="eastAsia"/>
          <w:lang w:val="en-US" w:eastAsia="zh-CN"/>
        </w:rPr>
        <w:t>入会申请第二步</w:t>
      </w:r>
      <w:bookmarkEnd w:id="12"/>
    </w:p>
    <w:p>
      <w:pPr>
        <w:spacing w:line="360" w:lineRule="auto"/>
        <w:ind w:firstLineChars="200" w:firstLine="480"/>
        <w:rPr>
          <w:sz w:val="24"/>
          <w:szCs w:val="32"/>
          <w:lang w:val="en-US" w:eastAsia="zh-CN"/>
        </w:rPr>
      </w:pPr>
      <w:r>
        <w:rPr>
          <w:rFonts w:hint="eastAsia"/>
          <w:sz w:val="24"/>
          <w:szCs w:val="32"/>
          <w:lang w:val="en-US" w:eastAsia="zh-CN"/>
        </w:rPr>
        <w:t>申请者根据创作情况</w:t>
      </w:r>
      <w:r>
        <w:rPr>
          <w:sz w:val="24"/>
          <w:szCs w:val="32"/>
          <w:lang w:val="en-US" w:eastAsia="zh-CN"/>
        </w:rPr>
        <w:t>填写</w:t>
      </w:r>
      <w:r>
        <w:rPr>
          <w:rFonts w:hint="eastAsia"/>
          <w:sz w:val="24"/>
          <w:szCs w:val="32"/>
          <w:lang w:val="en-US" w:eastAsia="zh-CN"/>
        </w:rPr>
        <w:t>出版</w:t>
      </w:r>
      <w:r>
        <w:rPr>
          <w:sz w:val="24"/>
          <w:szCs w:val="32"/>
          <w:lang w:val="en-US" w:eastAsia="zh-CN"/>
        </w:rPr>
        <w:t>专集或</w:t>
      </w:r>
      <w:r>
        <w:rPr>
          <w:rFonts w:hint="eastAsia"/>
          <w:sz w:val="24"/>
          <w:szCs w:val="32"/>
          <w:lang w:val="en-US" w:eastAsia="zh-CN"/>
        </w:rPr>
        <w:t>发表</w:t>
      </w:r>
      <w:r>
        <w:rPr>
          <w:sz w:val="24"/>
          <w:szCs w:val="32"/>
          <w:lang w:val="en-US" w:eastAsia="zh-CN"/>
        </w:rPr>
        <w:t>作品信息</w:t>
      </w:r>
      <w:r>
        <w:rPr>
          <w:rFonts w:hint="eastAsia"/>
          <w:sz w:val="24"/>
          <w:szCs w:val="32"/>
          <w:lang w:val="en-US" w:eastAsia="zh-CN"/>
        </w:rPr>
        <w:t>；点击“添加”按钮，添加多条出版</w:t>
      </w:r>
      <w:r>
        <w:rPr>
          <w:sz w:val="24"/>
          <w:szCs w:val="32"/>
          <w:lang w:val="en-US" w:eastAsia="zh-CN"/>
        </w:rPr>
        <w:t>专集或</w:t>
      </w:r>
      <w:r>
        <w:rPr>
          <w:rFonts w:hint="eastAsia"/>
          <w:sz w:val="24"/>
          <w:szCs w:val="32"/>
          <w:lang w:val="en-US" w:eastAsia="zh-CN"/>
        </w:rPr>
        <w:t>发表</w:t>
      </w:r>
      <w:r>
        <w:rPr>
          <w:sz w:val="24"/>
          <w:szCs w:val="32"/>
          <w:lang w:val="en-US" w:eastAsia="zh-CN"/>
        </w:rPr>
        <w:t>作品</w:t>
      </w:r>
      <w:r>
        <w:rPr>
          <w:rFonts w:hint="eastAsia"/>
          <w:sz w:val="24"/>
          <w:szCs w:val="32"/>
          <w:lang w:val="en-US" w:eastAsia="zh-CN"/>
        </w:rPr>
        <w:t>信息，点击“移除”按钮</w:t>
      </w:r>
      <w:r>
        <w:rPr>
          <w:sz w:val="24"/>
          <w:szCs w:val="32"/>
          <w:lang w:val="en-US" w:eastAsia="zh-CN"/>
        </w:rPr>
        <w:t>，</w:t>
      </w:r>
      <w:r>
        <w:rPr>
          <w:rFonts w:hint="eastAsia"/>
          <w:sz w:val="24"/>
          <w:szCs w:val="32"/>
          <w:lang w:val="en-US" w:eastAsia="zh-CN"/>
        </w:rPr>
        <w:t>移除对应的出版</w:t>
      </w:r>
      <w:r>
        <w:rPr>
          <w:sz w:val="24"/>
          <w:szCs w:val="32"/>
          <w:lang w:val="en-US" w:eastAsia="zh-CN"/>
        </w:rPr>
        <w:t>专集或</w:t>
      </w:r>
      <w:r>
        <w:rPr>
          <w:rFonts w:hint="eastAsia"/>
          <w:sz w:val="24"/>
          <w:szCs w:val="32"/>
          <w:lang w:val="en-US" w:eastAsia="zh-CN"/>
        </w:rPr>
        <w:t>发表</w:t>
      </w:r>
      <w:r>
        <w:rPr>
          <w:sz w:val="24"/>
          <w:szCs w:val="32"/>
          <w:lang w:val="en-US" w:eastAsia="zh-CN"/>
        </w:rPr>
        <w:t>作品</w:t>
      </w:r>
      <w:r>
        <w:rPr>
          <w:rFonts w:hint="eastAsia"/>
          <w:sz w:val="24"/>
          <w:szCs w:val="32"/>
          <w:lang w:val="en-US" w:eastAsia="zh-CN"/>
        </w:rPr>
        <w:t>信息</w:t>
      </w:r>
      <w:r>
        <w:rPr>
          <w:sz w:val="24"/>
          <w:szCs w:val="32"/>
          <w:lang w:val="en-US" w:eastAsia="zh-CN"/>
        </w:rPr>
        <w:t>。</w:t>
      </w:r>
    </w:p>
    <w:p>
      <w:pPr>
        <w:spacing w:line="360" w:lineRule="auto"/>
        <w:ind w:firstLineChars="200" w:firstLine="480"/>
        <w:rPr>
          <w:sz w:val="24"/>
          <w:szCs w:val="32"/>
          <w:lang w:val="en-US" w:eastAsia="zh-CN"/>
        </w:rPr>
      </w:pPr>
      <w:r>
        <w:rPr>
          <w:rFonts w:hint="eastAsia"/>
          <w:sz w:val="24"/>
          <w:szCs w:val="32"/>
          <w:lang w:val="en-US" w:eastAsia="zh-CN"/>
        </w:rPr>
        <w:t>点击“保存并下一步”按钮，审核部门会根据填写的文学成果数量判断是否符合申请条件。若不符合会弹出提示，须补充后才能继续提交申请。</w:t>
      </w:r>
    </w:p>
    <w:p>
      <w:pPr>
        <w:spacing w:line="360" w:lineRule="auto"/>
        <w:rPr>
          <w:sz w:val="24"/>
          <w:szCs w:val="32"/>
          <w:lang w:val="en-US" w:eastAsia="zh-CN"/>
        </w:rPr>
      </w:pPr>
      <w:r>
        <w:drawing>
          <wp:inline distT="0" distB="0" distL="114300" distR="114300">
            <wp:extent cx="5264785" cy="3787140"/>
            <wp:effectExtent l="0" t="0" r="17" b="37"/>
            <wp:docPr id="36" name="图片 11"/>
            <wp:cNvGraphicFramePr>
              <a:graphicFrameLocks noChangeAspect="1"/>
            </wp:cNvGraphicFramePr>
            <a:graphic>
              <a:graphicData uri="http://schemas.openxmlformats.org/drawingml/2006/picture">
                <pic:pic>
                  <pic:nvPicPr>
                    <pic:cNvPr id="38" name="图片 11 38"/>
                    <pic:cNvPicPr/>
                  </pic:nvPicPr>
                  <pic:blipFill>
                    <a:blip r:embed="rId14"/>
                    <a:stretch>
                      <a:fillRect/>
                    </a:stretch>
                  </pic:blipFill>
                  <pic:spPr>
                    <a:xfrm rot="0">
                      <a:off x="0" y="0"/>
                      <a:ext cx="5264785" cy="3787140"/>
                    </a:xfrm>
                    <a:prstGeom prst="rect"/>
                    <a:noFill/>
                    <a:ln w="9525" cmpd="sng" cap="flat">
                      <a:noFill/>
                      <a:prstDash val="solid"/>
                      <a:round/>
                    </a:ln>
                  </pic:spPr>
                </pic:pic>
              </a:graphicData>
            </a:graphic>
          </wp:inline>
        </w:drawing>
      </w:r>
    </w:p>
    <w:p>
      <w:pPr>
        <w:spacing w:line="360" w:lineRule="auto"/>
        <w:ind w:firstLineChars="200" w:firstLine="480"/>
        <w:rPr>
          <w:rFonts w:hint="eastAsia"/>
          <w:sz w:val="24"/>
          <w:szCs w:val="32"/>
          <w:lang w:val="en-US" w:eastAsia="zh-CN"/>
        </w:rPr>
      </w:pPr>
      <w:r>
        <w:rPr>
          <w:rFonts w:hint="eastAsia"/>
          <w:sz w:val="24"/>
          <w:szCs w:val="32"/>
          <w:lang w:val="en-US" w:eastAsia="zh-CN"/>
        </w:rPr>
        <w:t>1、“</w:t>
      </w:r>
      <w:r>
        <w:rPr>
          <w:sz w:val="24"/>
          <w:szCs w:val="32"/>
          <w:lang w:val="en-US" w:eastAsia="zh-CN"/>
        </w:rPr>
        <w:t>出版专集</w:t>
      </w:r>
      <w:r>
        <w:rPr>
          <w:rFonts w:hint="eastAsia"/>
          <w:sz w:val="24"/>
          <w:szCs w:val="32"/>
          <w:lang w:val="en-US" w:eastAsia="zh-CN"/>
        </w:rPr>
        <w:t>”</w:t>
      </w:r>
      <w:r>
        <w:rPr>
          <w:sz w:val="24"/>
          <w:szCs w:val="32"/>
          <w:lang w:val="en-US" w:eastAsia="zh-CN"/>
        </w:rPr>
        <w:t>栏</w:t>
      </w:r>
      <w:r>
        <w:rPr>
          <w:rFonts w:hint="eastAsia"/>
          <w:sz w:val="24"/>
          <w:szCs w:val="32"/>
          <w:lang w:val="en-US" w:eastAsia="zh-CN"/>
        </w:rPr>
        <w:t>，如果专集数量较多的，建议将最具代表性的专集填在最前面。</w:t>
      </w:r>
    </w:p>
    <w:p>
      <w:pPr>
        <w:spacing w:line="360" w:lineRule="auto"/>
        <w:ind w:firstLineChars="200" w:firstLine="480"/>
        <w:rPr>
          <w:sz w:val="24"/>
          <w:szCs w:val="32"/>
          <w:lang w:val="en-US" w:eastAsia="zh-CN"/>
        </w:rPr>
      </w:pPr>
      <w:r>
        <w:rPr>
          <w:sz w:val="24"/>
          <w:szCs w:val="32"/>
          <w:lang w:val="en-US" w:eastAsia="zh-CN"/>
        </w:rPr>
        <w:t>（1）专集名称：请直接填书名，不要输入书名号《》。</w:t>
      </w:r>
    </w:p>
    <w:p>
      <w:pPr>
        <w:spacing w:line="360" w:lineRule="auto"/>
        <w:ind w:firstLineChars="200" w:firstLine="480"/>
        <w:rPr>
          <w:sz w:val="24"/>
          <w:szCs w:val="32"/>
          <w:lang w:val="en-US" w:eastAsia="zh-CN"/>
        </w:rPr>
      </w:pPr>
      <w:r>
        <w:rPr>
          <w:sz w:val="24"/>
          <w:szCs w:val="32"/>
          <w:lang w:val="en-US" w:eastAsia="zh-CN"/>
        </w:rPr>
        <w:t>（2）CIP 号：应填 10 位数字或大写字母。例，CIP 数据11核字（2018）第 000001 号，填写 2018000001。</w:t>
      </w:r>
    </w:p>
    <w:p>
      <w:pPr>
        <w:spacing w:line="360" w:lineRule="auto"/>
      </w:pPr>
      <w:r>
        <w:drawing>
          <wp:inline distT="0" distB="0" distL="114300" distR="114300">
            <wp:extent cx="5273675" cy="1814195"/>
            <wp:effectExtent l="0" t="0" r="46" b="4"/>
            <wp:docPr id="39" name="图片 12"/>
            <wp:cNvGraphicFramePr>
              <a:graphicFrameLocks noChangeAspect="1"/>
            </wp:cNvGraphicFramePr>
            <a:graphic>
              <a:graphicData uri="http://schemas.openxmlformats.org/drawingml/2006/picture">
                <pic:pic>
                  <pic:nvPicPr>
                    <pic:cNvPr id="41" name="图片 12 41"/>
                    <pic:cNvPicPr/>
                  </pic:nvPicPr>
                  <pic:blipFill>
                    <a:blip r:embed="rId15"/>
                    <a:stretch>
                      <a:fillRect/>
                    </a:stretch>
                  </pic:blipFill>
                  <pic:spPr>
                    <a:xfrm rot="0">
                      <a:off x="0" y="0"/>
                      <a:ext cx="5273675" cy="1814195"/>
                    </a:xfrm>
                    <a:prstGeom prst="rect"/>
                    <a:noFill/>
                    <a:ln w="9525" cmpd="sng" cap="flat">
                      <a:noFill/>
                      <a:prstDash val="solid"/>
                      <a:round/>
                    </a:ln>
                  </pic:spPr>
                </pic:pic>
              </a:graphicData>
            </a:graphic>
          </wp:inline>
        </w:drawing>
      </w:r>
    </w:p>
    <w:p>
      <w:pPr>
        <w:numPr>
          <w:ilvl w:val="0"/>
          <w:numId w:val="2"/>
        </w:numPr>
        <w:spacing w:line="360" w:lineRule="auto"/>
        <w:ind w:left="0" w:firstLineChars="200" w:firstLine="480"/>
        <w:rPr>
          <w:sz w:val="24"/>
          <w:szCs w:val="32"/>
          <w:lang w:val="en-US" w:eastAsia="zh-CN"/>
        </w:rPr>
      </w:pPr>
      <w:r>
        <w:rPr>
          <w:sz w:val="24"/>
          <w:szCs w:val="32"/>
          <w:lang w:val="en-US" w:eastAsia="zh-CN"/>
        </w:rPr>
        <w:t>发表作品栏，应填写在公开发行的文学期刊或报纸发表的文学作品。请勿填写合集、选本收录的作品。作品数量较多的，建议将最具代表性的作品填在最前面。</w:t>
      </w:r>
    </w:p>
    <w:p>
      <w:pPr>
        <w:spacing w:line="360" w:lineRule="auto"/>
      </w:pPr>
      <w:r>
        <w:drawing>
          <wp:inline distT="0" distB="0" distL="114300" distR="114300">
            <wp:extent cx="5267325" cy="1765299"/>
            <wp:effectExtent l="0" t="0" r="15" b="37"/>
            <wp:docPr id="42" name="图片 13"/>
            <wp:cNvGraphicFramePr>
              <a:graphicFrameLocks noChangeAspect="1"/>
            </wp:cNvGraphicFramePr>
            <a:graphic>
              <a:graphicData uri="http://schemas.openxmlformats.org/drawingml/2006/picture">
                <pic:pic>
                  <pic:nvPicPr>
                    <pic:cNvPr id="44" name="图片 13 44"/>
                    <pic:cNvPicPr/>
                  </pic:nvPicPr>
                  <pic:blipFill>
                    <a:blip r:embed="rId16"/>
                    <a:stretch>
                      <a:fillRect/>
                    </a:stretch>
                  </pic:blipFill>
                  <pic:spPr>
                    <a:xfrm rot="0">
                      <a:off x="0" y="0"/>
                      <a:ext cx="5267325" cy="1765299"/>
                    </a:xfrm>
                    <a:prstGeom prst="rect"/>
                    <a:noFill/>
                    <a:ln w="9525" cmpd="sng" cap="flat">
                      <a:noFill/>
                      <a:prstDash val="solid"/>
                      <a:round/>
                    </a:ln>
                  </pic:spPr>
                </pic:pic>
              </a:graphicData>
            </a:graphic>
          </wp:inline>
        </w:drawing>
      </w:r>
    </w:p>
    <w:p>
      <w:pPr>
        <w:numPr>
          <w:ilvl w:val="0"/>
          <w:numId w:val="2"/>
        </w:numPr>
        <w:spacing w:line="360" w:lineRule="auto"/>
        <w:ind w:left="0" w:firstLineChars="200" w:firstLine="480"/>
        <w:rPr>
          <w:sz w:val="24"/>
          <w:szCs w:val="32"/>
          <w:lang w:val="en-US" w:eastAsia="zh-CN"/>
        </w:rPr>
      </w:pPr>
      <w:r>
        <w:rPr>
          <w:rFonts w:hint="eastAsia"/>
          <w:sz w:val="24"/>
          <w:szCs w:val="32"/>
          <w:lang w:val="en-US" w:eastAsia="zh-CN"/>
        </w:rPr>
        <w:t>“</w:t>
      </w:r>
      <w:r>
        <w:rPr>
          <w:sz w:val="24"/>
          <w:szCs w:val="32"/>
          <w:lang w:val="en-US" w:eastAsia="zh-CN"/>
        </w:rPr>
        <w:t>获奖情况及作品影响</w:t>
      </w:r>
      <w:r>
        <w:rPr>
          <w:rFonts w:hint="eastAsia"/>
          <w:sz w:val="24"/>
          <w:szCs w:val="32"/>
          <w:lang w:val="en-US" w:eastAsia="zh-CN"/>
        </w:rPr>
        <w:t>”</w:t>
      </w:r>
      <w:r>
        <w:rPr>
          <w:sz w:val="24"/>
          <w:szCs w:val="32"/>
          <w:lang w:val="en-US" w:eastAsia="zh-CN"/>
        </w:rPr>
        <w:t>栏，请填写重要文学奖项</w:t>
      </w:r>
      <w:r>
        <w:rPr>
          <w:rFonts w:hint="eastAsia"/>
          <w:sz w:val="24"/>
          <w:szCs w:val="32"/>
          <w:lang w:val="en-US" w:eastAsia="zh-CN"/>
        </w:rPr>
        <w:t>、</w:t>
      </w:r>
      <w:r>
        <w:rPr>
          <w:sz w:val="24"/>
          <w:szCs w:val="32"/>
          <w:lang w:val="en-US" w:eastAsia="zh-CN"/>
        </w:rPr>
        <w:t>文学期刊或报纸转载及评论等。限填 500 字，如果超出字数会提示，请进行删减。</w:t>
      </w:r>
    </w:p>
    <w:p>
      <w:pPr>
        <w:numPr>
          <w:ilvl w:val="0"/>
          <w:numId w:val="2"/>
        </w:numPr>
        <w:spacing w:line="360" w:lineRule="auto"/>
        <w:ind w:left="0" w:firstLineChars="200" w:firstLine="480"/>
        <w:rPr>
          <w:sz w:val="24"/>
          <w:szCs w:val="32"/>
          <w:lang w:val="en-US" w:eastAsia="zh-CN"/>
        </w:rPr>
      </w:pPr>
      <w:r>
        <w:rPr>
          <w:sz w:val="24"/>
          <w:szCs w:val="32"/>
          <w:lang w:val="en-US" w:eastAsia="zh-CN"/>
        </w:rPr>
        <w:t>文学编辑、文学组织申请者，此栏为“编辑、组织工作成绩、获奖情况及重要影响”，限填 1000 字。</w:t>
      </w:r>
    </w:p>
    <w:p>
      <w:pPr>
        <w:spacing w:line="360" w:lineRule="auto"/>
        <w:rPr>
          <w:sz w:val="24"/>
          <w:szCs w:val="32"/>
          <w:lang w:val="en-US" w:eastAsia="zh-CN"/>
        </w:rPr>
      </w:pPr>
      <w:r>
        <w:drawing>
          <wp:inline distT="0" distB="0" distL="114300" distR="114300">
            <wp:extent cx="5272404" cy="1761489"/>
            <wp:effectExtent l="0" t="0" r="16" b="37"/>
            <wp:docPr id="45" name="图片 14"/>
            <wp:cNvGraphicFramePr>
              <a:graphicFrameLocks noChangeAspect="1"/>
            </wp:cNvGraphicFramePr>
            <a:graphic>
              <a:graphicData uri="http://schemas.openxmlformats.org/drawingml/2006/picture">
                <pic:pic>
                  <pic:nvPicPr>
                    <pic:cNvPr id="47" name="图片 14 47"/>
                    <pic:cNvPicPr/>
                  </pic:nvPicPr>
                  <pic:blipFill>
                    <a:blip r:embed="rId17"/>
                    <a:stretch>
                      <a:fillRect/>
                    </a:stretch>
                  </pic:blipFill>
                  <pic:spPr>
                    <a:xfrm rot="0">
                      <a:off x="0" y="0"/>
                      <a:ext cx="5272404" cy="1761489"/>
                    </a:xfrm>
                    <a:prstGeom prst="rect"/>
                    <a:noFill/>
                    <a:ln w="9525" cmpd="sng" cap="flat">
                      <a:noFill/>
                      <a:prstDash val="solid"/>
                      <a:round/>
                    </a:ln>
                  </pic:spPr>
                </pic:pic>
              </a:graphicData>
            </a:graphic>
          </wp:inline>
        </w:drawing>
      </w:r>
    </w:p>
    <w:p>
      <w:pPr>
        <w:pStyle w:val="2"/>
        <w:rPr>
          <w:lang w:val="en-US" w:eastAsia="zh-CN"/>
        </w:rPr>
      </w:pPr>
      <w:bookmarkStart w:id="13" w:name="_Toc7114"/>
      <w:r>
        <w:rPr>
          <w:lang w:val="en-US" w:eastAsia="zh-CN"/>
        </w:rPr>
        <w:t>入会申请第三步</w:t>
      </w:r>
      <w:bookmarkEnd w:id="13"/>
    </w:p>
    <w:p>
      <w:pPr>
        <w:spacing w:line="360" w:lineRule="auto"/>
        <w:ind w:firstLineChars="200" w:firstLine="480"/>
        <w:rPr>
          <w:sz w:val="24"/>
          <w:szCs w:val="32"/>
          <w:lang w:val="en-US" w:eastAsia="zh-CN"/>
        </w:rPr>
      </w:pPr>
      <w:r>
        <w:rPr>
          <w:rFonts w:hint="eastAsia"/>
          <w:sz w:val="24"/>
          <w:szCs w:val="32"/>
          <w:lang w:val="en-US" w:eastAsia="zh-CN"/>
        </w:rPr>
        <w:t>“</w:t>
      </w:r>
      <w:r>
        <w:rPr>
          <w:sz w:val="24"/>
          <w:szCs w:val="32"/>
          <w:lang w:val="en-US" w:eastAsia="zh-CN"/>
        </w:rPr>
        <w:t>证件</w:t>
      </w:r>
      <w:r>
        <w:rPr>
          <w:rFonts w:hint="eastAsia"/>
          <w:sz w:val="24"/>
          <w:szCs w:val="32"/>
          <w:lang w:val="en-US" w:eastAsia="zh-CN"/>
        </w:rPr>
        <w:t>”</w:t>
      </w:r>
      <w:r>
        <w:rPr>
          <w:sz w:val="24"/>
          <w:szCs w:val="32"/>
          <w:lang w:val="en-US" w:eastAsia="zh-CN"/>
        </w:rPr>
        <w:t>栏，应上传申请者的身份证照片（个人信息面和国徽面）、</w:t>
      </w:r>
      <w:r>
        <w:rPr>
          <w:rFonts w:hint="eastAsia"/>
          <w:sz w:val="24"/>
          <w:szCs w:val="32"/>
          <w:lang w:val="en-US" w:eastAsia="zh-CN"/>
        </w:rPr>
        <w:t>获奖凭证、文学组织工作者任职证明；注意：</w:t>
      </w:r>
      <w:r>
        <w:rPr>
          <w:rFonts w:hint="eastAsia"/>
          <w:color w:val="C00000"/>
          <w:sz w:val="24"/>
          <w:szCs w:val="32"/>
          <w:lang w:val="en-US" w:eastAsia="zh-CN"/>
        </w:rPr>
        <w:t>身份证照片为必填</w:t>
      </w:r>
      <w:r>
        <w:rPr>
          <w:rFonts w:hint="eastAsia"/>
          <w:sz w:val="24"/>
          <w:szCs w:val="32"/>
          <w:lang w:val="en-US" w:eastAsia="zh-CN"/>
        </w:rPr>
        <w:t>。点击“保存并下一步”按钮，平台自动保存并跳转到下一步内容。</w:t>
      </w:r>
    </w:p>
    <w:p>
      <w:pPr>
        <w:spacing w:line="360" w:lineRule="auto"/>
        <w:rPr>
          <w:sz w:val="24"/>
          <w:szCs w:val="32"/>
          <w:lang w:val="en-US" w:eastAsia="zh-CN"/>
        </w:rPr>
      </w:pPr>
      <w:r>
        <w:drawing>
          <wp:inline distT="0" distB="0" distL="114300" distR="114300">
            <wp:extent cx="5264785" cy="3787140"/>
            <wp:effectExtent l="0" t="0" r="17" b="37"/>
            <wp:docPr id="48" name="图片 15"/>
            <wp:cNvGraphicFramePr>
              <a:graphicFrameLocks noChangeAspect="1"/>
            </wp:cNvGraphicFramePr>
            <a:graphic>
              <a:graphicData uri="http://schemas.openxmlformats.org/drawingml/2006/picture">
                <pic:pic>
                  <pic:nvPicPr>
                    <pic:cNvPr id="50" name="图片 15 50"/>
                    <pic:cNvPicPr/>
                  </pic:nvPicPr>
                  <pic:blipFill>
                    <a:blip r:embed="rId18"/>
                    <a:stretch>
                      <a:fillRect/>
                    </a:stretch>
                  </pic:blipFill>
                  <pic:spPr>
                    <a:xfrm rot="0">
                      <a:off x="0" y="0"/>
                      <a:ext cx="5264785" cy="3787140"/>
                    </a:xfrm>
                    <a:prstGeom prst="rect"/>
                    <a:noFill/>
                    <a:ln w="9525" cmpd="sng" cap="flat">
                      <a:noFill/>
                      <a:prstDash val="solid"/>
                      <a:round/>
                    </a:ln>
                  </pic:spPr>
                </pic:pic>
              </a:graphicData>
            </a:graphic>
          </wp:inline>
        </w:drawing>
      </w:r>
    </w:p>
    <w:p>
      <w:pPr>
        <w:pStyle w:val="2"/>
        <w:rPr>
          <w:lang w:val="en-US" w:eastAsia="zh-CN"/>
        </w:rPr>
      </w:pPr>
      <w:bookmarkStart w:id="14" w:name="_Toc6225"/>
      <w:r>
        <w:rPr>
          <w:rFonts w:hint="eastAsia"/>
          <w:lang w:val="en-US" w:eastAsia="zh-CN"/>
        </w:rPr>
        <w:t>入会申请第四步</w:t>
      </w:r>
      <w:bookmarkEnd w:id="14"/>
    </w:p>
    <w:p>
      <w:pPr>
        <w:spacing w:line="360" w:lineRule="auto"/>
        <w:ind w:firstLineChars="200" w:firstLine="480"/>
        <w:rPr>
          <w:sz w:val="24"/>
          <w:szCs w:val="32"/>
          <w:lang w:val="en-US" w:eastAsia="zh-CN"/>
        </w:rPr>
      </w:pPr>
      <w:r>
        <w:rPr>
          <w:rFonts w:hint="eastAsia"/>
          <w:sz w:val="24"/>
          <w:szCs w:val="32"/>
          <w:lang w:val="en-US" w:eastAsia="zh-CN"/>
        </w:rPr>
        <w:t>预览所有信息，确保填写信息准确无误；点击“确认提交”按钮会弹出提示“请仔细确认信息，提交后将不能修改。是否确认提交？”，点击“确定”按钮提交入会申请，同时申请信息不能修改。点击“取消”按钮则不提交入会申请。</w:t>
      </w:r>
    </w:p>
    <w:p>
      <w:pPr>
        <w:spacing w:line="360" w:lineRule="auto"/>
        <w:rPr>
          <w:rFonts w:hint="eastAsia"/>
          <w:sz w:val="24"/>
          <w:szCs w:val="32"/>
          <w:lang w:val="en-US" w:eastAsia="zh-CN"/>
        </w:rPr>
      </w:pPr>
      <w:r>
        <w:drawing>
          <wp:inline distT="0" distB="0" distL="114300" distR="114300">
            <wp:extent cx="5264785" cy="3787140"/>
            <wp:effectExtent l="0" t="0" r="17" b="37"/>
            <wp:docPr id="51" name="图片 17"/>
            <wp:cNvGraphicFramePr>
              <a:graphicFrameLocks noChangeAspect="1"/>
            </wp:cNvGraphicFramePr>
            <a:graphic>
              <a:graphicData uri="http://schemas.openxmlformats.org/drawingml/2006/picture">
                <pic:pic>
                  <pic:nvPicPr>
                    <pic:cNvPr id="53" name="图片 17 53"/>
                    <pic:cNvPicPr/>
                  </pic:nvPicPr>
                  <pic:blipFill>
                    <a:blip r:embed="rId19"/>
                    <a:stretch>
                      <a:fillRect/>
                    </a:stretch>
                  </pic:blipFill>
                  <pic:spPr>
                    <a:xfrm rot="0">
                      <a:off x="0" y="0"/>
                      <a:ext cx="5264785" cy="3787140"/>
                    </a:xfrm>
                    <a:prstGeom prst="rect"/>
                    <a:noFill/>
                    <a:ln w="9525" cmpd="sng" cap="flat">
                      <a:noFill/>
                      <a:prstDash val="solid"/>
                      <a:round/>
                    </a:ln>
                  </pic:spPr>
                </pic:pic>
              </a:graphicData>
            </a:graphic>
          </wp:inline>
        </w:drawing>
      </w:r>
    </w:p>
    <w:p>
      <w:pPr>
        <w:pStyle w:val="2"/>
        <w:rPr>
          <w:rFonts w:hint="eastAsia"/>
          <w:lang w:val="en-US" w:eastAsia="zh-CN"/>
        </w:rPr>
      </w:pPr>
      <w:bookmarkStart w:id="15" w:name="_Toc25144"/>
      <w:r>
        <w:rPr>
          <w:rFonts w:hint="eastAsia"/>
          <w:lang w:val="en-US" w:eastAsia="zh-CN"/>
        </w:rPr>
        <w:t>申请进度提示语</w:t>
      </w:r>
      <w:bookmarkEnd w:id="15"/>
    </w:p>
    <w:p>
      <w:pPr>
        <w:pStyle w:val="3"/>
        <w:rPr>
          <w:rFonts w:hint="eastAsia"/>
          <w:lang w:val="en-US" w:eastAsia="zh-CN"/>
        </w:rPr>
      </w:pPr>
      <w:bookmarkStart w:id="16" w:name="_Toc13181"/>
      <w:r>
        <w:rPr>
          <w:rFonts w:hint="eastAsia"/>
          <w:lang w:val="en-US" w:eastAsia="zh-CN"/>
        </w:rPr>
        <w:t>申请流程查看</w:t>
      </w:r>
      <w:bookmarkEnd w:id="16"/>
    </w:p>
    <w:p>
      <w:pPr>
        <w:spacing w:line="360" w:lineRule="auto"/>
        <w:ind w:firstLineChars="200" w:firstLine="480"/>
        <w:rPr>
          <w:sz w:val="24"/>
          <w:szCs w:val="32"/>
          <w:lang w:val="en-US" w:eastAsia="zh-CN"/>
        </w:rPr>
      </w:pPr>
      <w:r>
        <w:rPr>
          <w:rFonts w:hint="eastAsia"/>
          <w:sz w:val="24"/>
          <w:szCs w:val="32"/>
          <w:lang w:val="en-US" w:eastAsia="zh-CN"/>
        </w:rPr>
        <w:t>查看入会申请的审核流程。</w:t>
      </w:r>
    </w:p>
    <w:p>
      <w:pPr>
        <w:spacing w:line="360" w:lineRule="auto"/>
        <w:rPr>
          <w:sz w:val="24"/>
          <w:szCs w:val="32"/>
          <w:lang w:val="en-US" w:eastAsia="zh-CN"/>
        </w:rPr>
      </w:pPr>
      <w:r>
        <w:drawing>
          <wp:inline distT="0" distB="0" distL="114300" distR="114300">
            <wp:extent cx="5264785" cy="2778760"/>
            <wp:effectExtent l="0" t="0" r="17" b="21"/>
            <wp:docPr id="54" name="图片 18"/>
            <wp:cNvGraphicFramePr>
              <a:graphicFrameLocks noChangeAspect="1"/>
            </wp:cNvGraphicFramePr>
            <a:graphic>
              <a:graphicData uri="http://schemas.openxmlformats.org/drawingml/2006/picture">
                <pic:pic>
                  <pic:nvPicPr>
                    <pic:cNvPr id="56" name="图片 18 56"/>
                    <pic:cNvPicPr/>
                  </pic:nvPicPr>
                  <pic:blipFill>
                    <a:blip r:embed="rId20"/>
                    <a:srcRect b="26626"/>
                    <a:stretch>
                      <a:fillRect/>
                    </a:stretch>
                  </pic:blipFill>
                  <pic:spPr>
                    <a:xfrm rot="0">
                      <a:off x="0" y="0"/>
                      <a:ext cx="5264785" cy="2778760"/>
                    </a:xfrm>
                    <a:prstGeom prst="rect"/>
                    <a:noFill/>
                    <a:ln w="9525" cmpd="sng" cap="flat">
                      <a:noFill/>
                      <a:prstDash val="solid"/>
                      <a:round/>
                    </a:ln>
                  </pic:spPr>
                </pic:pic>
              </a:graphicData>
            </a:graphic>
          </wp:inline>
        </w:drawing>
      </w:r>
    </w:p>
    <w:p>
      <w:pPr>
        <w:pStyle w:val="3"/>
        <w:rPr>
          <w:rFonts w:hint="eastAsia"/>
          <w:lang w:val="en-US" w:eastAsia="zh-CN"/>
        </w:rPr>
      </w:pPr>
      <w:bookmarkStart w:id="17" w:name="_Toc10865"/>
      <w:r>
        <w:rPr>
          <w:rFonts w:hint="eastAsia"/>
          <w:lang w:val="en-US" w:eastAsia="zh-CN"/>
        </w:rPr>
        <w:t>提交申请材料</w:t>
      </w:r>
      <w:bookmarkEnd w:id="17"/>
    </w:p>
    <w:p>
      <w:pPr>
        <w:spacing w:line="360" w:lineRule="auto"/>
        <w:ind w:firstLineChars="200" w:firstLine="480"/>
        <w:rPr>
          <w:sz w:val="24"/>
          <w:szCs w:val="32"/>
          <w:lang w:val="en-US" w:eastAsia="zh-CN"/>
        </w:rPr>
      </w:pPr>
      <w:r>
        <w:rPr>
          <w:rFonts w:hint="eastAsia"/>
          <w:sz w:val="24"/>
          <w:szCs w:val="32"/>
          <w:lang w:val="en-US" w:eastAsia="zh-CN"/>
        </w:rPr>
        <w:t>当审核流程进入“提交审核材料”这一步时，</w:t>
      </w:r>
      <w:r>
        <w:rPr>
          <w:sz w:val="24"/>
          <w:szCs w:val="32"/>
          <w:lang w:val="en-US" w:eastAsia="zh-CN"/>
        </w:rPr>
        <w:t>点击“下载入会申请表”按钮，可下载入会申请表，文件内容由平台自动填写。</w:t>
      </w:r>
    </w:p>
    <w:p>
      <w:pPr>
        <w:spacing w:line="360" w:lineRule="auto"/>
        <w:rPr>
          <w:sz w:val="24"/>
          <w:szCs w:val="32"/>
          <w:lang w:val="en-US" w:eastAsia="zh-CN"/>
        </w:rPr>
      </w:pPr>
      <w:r>
        <w:drawing>
          <wp:inline distT="0" distB="0" distL="114300" distR="114300">
            <wp:extent cx="5270499" cy="3031490"/>
            <wp:effectExtent l="0" t="0" r="16" b="15"/>
            <wp:docPr id="57" name="图片 22"/>
            <wp:cNvGraphicFramePr>
              <a:graphicFrameLocks noChangeAspect="1"/>
            </wp:cNvGraphicFramePr>
            <a:graphic>
              <a:graphicData uri="http://schemas.openxmlformats.org/drawingml/2006/picture">
                <pic:pic>
                  <pic:nvPicPr>
                    <pic:cNvPr id="59" name="图片 22 59"/>
                    <pic:cNvPicPr/>
                  </pic:nvPicPr>
                  <pic:blipFill>
                    <a:blip r:embed="rId21"/>
                    <a:stretch>
                      <a:fillRect/>
                    </a:stretch>
                  </pic:blipFill>
                  <pic:spPr>
                    <a:xfrm rot="0">
                      <a:off x="0" y="0"/>
                      <a:ext cx="5270499" cy="3031490"/>
                    </a:xfrm>
                    <a:prstGeom prst="rect"/>
                    <a:noFill/>
                    <a:ln w="9525" cmpd="sng" cap="flat">
                      <a:noFill/>
                      <a:prstDash val="solid"/>
                      <a:round/>
                    </a:ln>
                  </pic:spPr>
                </pic:pic>
              </a:graphicData>
            </a:graphic>
          </wp:inline>
        </w:drawing>
      </w:r>
    </w:p>
    <w:p>
      <w:pPr>
        <w:pStyle w:val="1"/>
        <w:rPr>
          <w:rFonts w:hint="eastAsia"/>
          <w:lang w:val="en-US" w:eastAsia="zh-CN"/>
        </w:rPr>
      </w:pPr>
      <w:bookmarkStart w:id="18" w:name="_Toc24128"/>
      <w:r>
        <w:rPr>
          <w:rFonts w:hint="eastAsia"/>
          <w:lang w:val="en-US" w:eastAsia="zh-CN"/>
        </w:rPr>
        <w:t>其他页面</w:t>
      </w:r>
      <w:bookmarkEnd w:id="18"/>
    </w:p>
    <w:p>
      <w:pPr>
        <w:pStyle w:val="2"/>
        <w:rPr>
          <w:lang w:val="en-US" w:eastAsia="zh-CN"/>
        </w:rPr>
      </w:pPr>
      <w:bookmarkStart w:id="19" w:name="_Toc11777"/>
      <w:r>
        <w:rPr>
          <w:rFonts w:hint="eastAsia"/>
          <w:lang w:val="en-US" w:eastAsia="zh-CN"/>
        </w:rPr>
        <w:t>站内信</w:t>
      </w:r>
      <w:bookmarkEnd w:id="19"/>
    </w:p>
    <w:p>
      <w:pPr>
        <w:spacing w:line="360" w:lineRule="auto"/>
        <w:ind w:firstLineChars="200" w:firstLine="480"/>
        <w:rPr>
          <w:sz w:val="24"/>
          <w:szCs w:val="32"/>
          <w:lang w:val="en-US" w:eastAsia="zh-CN"/>
        </w:rPr>
      </w:pPr>
      <w:r>
        <w:rPr>
          <w:rFonts w:hint="eastAsia"/>
          <w:sz w:val="24"/>
          <w:szCs w:val="32"/>
          <w:lang w:val="en-US" w:eastAsia="zh-CN"/>
        </w:rPr>
        <w:t>站内信页，显示收到的所有站内信，状态标注为已读和未读。点击主题可查看站内信的详细内容。</w:t>
      </w:r>
    </w:p>
    <w:p>
      <w:pPr>
        <w:spacing w:line="360" w:lineRule="auto"/>
      </w:pPr>
      <w:r>
        <w:drawing>
          <wp:inline distT="0" distB="0" distL="114300" distR="114300">
            <wp:extent cx="5264785" cy="2446020"/>
            <wp:effectExtent l="0" t="0" r="17" b="38"/>
            <wp:docPr id="60" name="图片 19"/>
            <wp:cNvGraphicFramePr>
              <a:graphicFrameLocks noChangeAspect="1"/>
            </wp:cNvGraphicFramePr>
            <a:graphic>
              <a:graphicData uri="http://schemas.openxmlformats.org/drawingml/2006/picture">
                <pic:pic>
                  <pic:nvPicPr>
                    <pic:cNvPr id="62" name="图片 19 62"/>
                    <pic:cNvPicPr/>
                  </pic:nvPicPr>
                  <pic:blipFill>
                    <a:blip r:embed="rId22"/>
                    <a:stretch>
                      <a:fillRect/>
                    </a:stretch>
                  </pic:blipFill>
                  <pic:spPr>
                    <a:xfrm rot="0">
                      <a:off x="0" y="0"/>
                      <a:ext cx="5264785" cy="2446020"/>
                    </a:xfrm>
                    <a:prstGeom prst="rect"/>
                    <a:noFill/>
                    <a:ln w="9525" cmpd="sng" cap="flat">
                      <a:noFill/>
                      <a:prstDash val="solid"/>
                      <a:round/>
                    </a:ln>
                  </pic:spPr>
                </pic:pic>
              </a:graphicData>
            </a:graphic>
          </wp:inline>
        </w:drawing>
      </w:r>
    </w:p>
    <w:p>
      <w:pPr>
        <w:pStyle w:val="2"/>
        <w:rPr>
          <w:rFonts w:hint="eastAsia"/>
          <w:lang w:val="en-US" w:eastAsia="zh-CN"/>
        </w:rPr>
      </w:pPr>
      <w:bookmarkStart w:id="20" w:name="_Toc7590"/>
      <w:r>
        <w:rPr>
          <w:rFonts w:hint="eastAsia"/>
          <w:lang w:val="en-US" w:eastAsia="zh-CN"/>
        </w:rPr>
        <w:t>基本信息</w:t>
      </w:r>
      <w:bookmarkEnd w:id="20"/>
    </w:p>
    <w:p>
      <w:pPr>
        <w:spacing w:line="360" w:lineRule="auto"/>
        <w:ind w:firstLineChars="200" w:firstLine="480"/>
        <w:rPr>
          <w:rFonts w:hint="eastAsia"/>
          <w:sz w:val="24"/>
          <w:szCs w:val="32"/>
          <w:lang w:val="en-US" w:eastAsia="zh-CN"/>
        </w:rPr>
      </w:pPr>
      <w:r>
        <w:rPr>
          <w:rFonts w:hint="eastAsia"/>
          <w:sz w:val="24"/>
          <w:szCs w:val="32"/>
          <w:lang w:val="en-US" w:eastAsia="zh-CN"/>
        </w:rPr>
        <w:t>查看最近一次入会申请的详细信息。</w:t>
      </w:r>
    </w:p>
    <w:p>
      <w:pPr>
        <w:spacing w:line="360" w:lineRule="auto"/>
      </w:pPr>
      <w:r>
        <w:drawing>
          <wp:inline distT="0" distB="0" distL="114300" distR="114300">
            <wp:extent cx="5264785" cy="2614929"/>
            <wp:effectExtent l="0" t="0" r="17" b="24"/>
            <wp:docPr id="63" name="图片 20"/>
            <wp:cNvGraphicFramePr>
              <a:graphicFrameLocks noChangeAspect="1"/>
            </wp:cNvGraphicFramePr>
            <a:graphic>
              <a:graphicData uri="http://schemas.openxmlformats.org/drawingml/2006/picture">
                <pic:pic>
                  <pic:nvPicPr>
                    <pic:cNvPr id="65" name="图片 20 65"/>
                    <pic:cNvPicPr/>
                  </pic:nvPicPr>
                  <pic:blipFill>
                    <a:blip r:embed="rId23"/>
                    <a:stretch>
                      <a:fillRect/>
                    </a:stretch>
                  </pic:blipFill>
                  <pic:spPr>
                    <a:xfrm rot="0">
                      <a:off x="0" y="0"/>
                      <a:ext cx="5264785" cy="2614929"/>
                    </a:xfrm>
                    <a:prstGeom prst="rect"/>
                    <a:noFill/>
                    <a:ln w="9525" cmpd="sng" cap="flat">
                      <a:noFill/>
                      <a:prstDash val="solid"/>
                      <a:round/>
                    </a:ln>
                  </pic:spPr>
                </pic:pic>
              </a:graphicData>
            </a:graphic>
          </wp:inline>
        </w:drawing>
      </w:r>
    </w:p>
    <w:p>
      <w:pPr>
        <w:pStyle w:val="2"/>
        <w:rPr>
          <w:rFonts w:hint="eastAsia"/>
          <w:lang w:val="en-US" w:eastAsia="zh-CN"/>
        </w:rPr>
      </w:pPr>
      <w:bookmarkStart w:id="21" w:name="_Toc4270"/>
      <w:r>
        <w:rPr>
          <w:rFonts w:hint="eastAsia"/>
          <w:lang w:val="en-US" w:eastAsia="zh-CN"/>
        </w:rPr>
        <w:t>历史申请页</w:t>
      </w:r>
      <w:bookmarkEnd w:id="21"/>
    </w:p>
    <w:p>
      <w:pPr>
        <w:spacing w:line="360" w:lineRule="auto"/>
        <w:ind w:firstLineChars="200" w:firstLine="480"/>
        <w:rPr>
          <w:rFonts w:hint="eastAsia"/>
          <w:sz w:val="24"/>
          <w:szCs w:val="32"/>
          <w:lang w:val="en-US" w:eastAsia="zh-CN"/>
        </w:rPr>
      </w:pPr>
      <w:r>
        <w:rPr>
          <w:rFonts w:hint="eastAsia"/>
          <w:sz w:val="24"/>
          <w:szCs w:val="32"/>
          <w:lang w:val="en-US" w:eastAsia="zh-CN"/>
        </w:rPr>
        <w:t>显示申请历史和当前申请进度。</w:t>
      </w:r>
    </w:p>
    <w:p>
      <w:pPr>
        <w:spacing w:line="360" w:lineRule="auto"/>
        <w:rPr>
          <w:rFonts w:hint="eastAsia"/>
          <w:lang w:val="en-US" w:eastAsia="zh-CN"/>
        </w:rPr>
      </w:pPr>
      <w:r>
        <w:drawing>
          <wp:inline distT="0" distB="0" distL="114300" distR="114300">
            <wp:extent cx="5264785" cy="2400300"/>
            <wp:effectExtent l="0" t="0" r="17" b="37"/>
            <wp:docPr id="66" name="图片 21"/>
            <wp:cNvGraphicFramePr>
              <a:graphicFrameLocks noChangeAspect="1"/>
            </wp:cNvGraphicFramePr>
            <a:graphic>
              <a:graphicData uri="http://schemas.openxmlformats.org/drawingml/2006/picture">
                <pic:pic>
                  <pic:nvPicPr>
                    <pic:cNvPr id="68" name="图片 21 68"/>
                    <pic:cNvPicPr/>
                  </pic:nvPicPr>
                  <pic:blipFill>
                    <a:blip r:embed="rId24"/>
                    <a:stretch>
                      <a:fillRect/>
                    </a:stretch>
                  </pic:blipFill>
                  <pic:spPr>
                    <a:xfrm rot="0">
                      <a:off x="0" y="0"/>
                      <a:ext cx="5264785" cy="2400300"/>
                    </a:xfrm>
                    <a:prstGeom prst="rect"/>
                    <a:noFill/>
                    <a:ln w="9525" cmpd="sng" cap="flat">
                      <a:noFill/>
                      <a:prstDash val="solid"/>
                      <a:round/>
                    </a:ln>
                  </pic:spPr>
                </pic:pic>
              </a:graphicData>
            </a:graphic>
          </wp:inline>
        </w:drawing>
      </w:r>
    </w:p>
    <w:p>
      <w:pPr>
        <w:spacing w:line="360" w:lineRule="auto"/>
        <w:rPr>
          <w:lang w:val="en-US" w:eastAsia="zh-CN"/>
        </w:rPr>
      </w:pP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8"/>
    <w:family w:val="auto"/>
    <w:pitch w:val="variable"/>
    <w:sig w:usb0="000000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Calibri">
    <w:panose1 w:val="020F0502020204030204"/>
    <w:charset w:val="00"/>
    <w:family w:val="swiss"/>
    <w:pitch w:val="variable"/>
    <w:sig w:usb0="E4002EFF" w:usb1="C000247B" w:usb2="00000009" w:usb3="00000000" w:csb0="200001FF" w:csb1="00000000"/>
  </w:font>
  <w:font w:name="Times New Roman">
    <w:panose1 w:val="02020603050405020304"/>
    <w:charset w:val="86"/>
    <w:family w:val="auto"/>
    <w:pitch w:val="variable"/>
    <w:sig w:usb0="E0002EFF" w:usb1="C000785B" w:usb2="00000009" w:usb3="00000000" w:csb0="400001FF" w:csb1="FFFF0000"/>
  </w:font>
  <w:font w:name="Calibri Light">
    <w:altName w:val="Arial"/>
    <w:panose1 w:val="020F0302020204030204"/>
    <w:charset w:val="00"/>
    <w:family w:val="swiss"/>
    <w:pitch w:val="variable"/>
    <w:sig w:usb0="E4002EFF" w:usb1="C000247B" w:usb2="00000009" w:usb3="00000000" w:csb0="200001FF"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86712AFF"/>
    <w:multiLevelType w:val="singleLevel"/>
    <w:tmpl w:val="86712AFF"/>
    <w:lvl w:ilvl="0">
      <w:start w:val="1"/>
      <w:numFmt w:val="decimal"/>
      <w:lvlRestart w:val="0"/>
      <w:suff w:val="nothing"/>
      <w:lvlText w:val="%1、"/>
      <w:lvlJc w:val="left"/>
      <w:pPr>
        <w:ind w:left="0" w:hanging="0"/>
      </w:pPr>
    </w:lvl>
  </w:abstractNum>
  <w:abstractNum w:abstractNumId="1">
    <w:nsid w:val="EA4C35BA"/>
    <w:multiLevelType w:val="singleLevel"/>
    <w:tmpl w:val="EA4C35BA"/>
    <w:lvl w:ilvl="0">
      <w:start w:val="2"/>
      <w:numFmt w:val="decimal"/>
      <w:lvlRestart w:val="0"/>
      <w:suff w:val="nothing"/>
      <w:lvlText w:val="%1、"/>
      <w:lvlJc w:val="left"/>
      <w:pPr>
        <w:ind w:left="0" w:hanging="0"/>
      </w:pPr>
    </w:lvl>
  </w:abstractNum>
  <w:abstractNum w:abstractNumId="2">
    <w:nsid w:val="7B111A00"/>
    <w:multiLevelType w:val="multilevel"/>
    <w:tmpl w:val="7B111A00"/>
    <w:lvl w:ilvl="0">
      <w:start w:val="1"/>
      <w:numFmt w:val="decimal"/>
      <w:lvlRestart w:val="0"/>
      <w:pStyle w:val="1"/>
      <w:lvlText w:val="%1"/>
      <w:lvlJc w:val="left"/>
      <w:pPr>
        <w:ind w:left="0" w:hanging="0"/>
      </w:pPr>
      <w:rPr>
        <w:rFonts w:eastAsia="宋体" w:hint="default"/>
        <w:b/>
        <w:i w:val="0"/>
      </w:rPr>
    </w:lvl>
    <w:lvl w:ilvl="1">
      <w:start w:val="1"/>
      <w:numFmt w:val="decimal"/>
      <w:pStyle w:val="2"/>
      <w:lvlText w:val="%1.%2"/>
      <w:lvlJc w:val="left"/>
      <w:pPr>
        <w:ind w:left="0" w:hanging="0"/>
      </w:pPr>
      <w:rPr>
        <w:rFonts w:ascii="宋体" w:hAnsi="宋体" w:eastAsia="宋体" w:hint="default"/>
        <w:b/>
        <w:i w:val="0"/>
      </w:rPr>
    </w:lvl>
    <w:lvl w:ilvl="2">
      <w:start w:val="1"/>
      <w:numFmt w:val="decimal"/>
      <w:pStyle w:val="3"/>
      <w:lvlText w:val="%1.%2.%3"/>
      <w:lvlJc w:val="left"/>
      <w:pPr>
        <w:ind w:left="0" w:hanging="0"/>
      </w:pPr>
      <w:rPr>
        <w:rFonts w:eastAsia="宋体" w:hint="default"/>
        <w:b/>
        <w:bCs w:val="0"/>
        <w:i w:val="0"/>
        <w:iCs w:val="0"/>
        <w:caps w:val="0"/>
        <w:smallCaps w:val="0"/>
        <w:strike w:val="0"/>
        <w:dstrike w:val="0"/>
        <w:outline w:val="0"/>
        <w:shadow w:val="0"/>
        <w:emboss w:val="0"/>
        <w:imprint w:val="0"/>
        <w:vanish w:val="0"/>
        <w:spacing w:val="0"/>
        <w:position w:val="0"/>
        <w:u w:val="none"/>
        <w:vertAlign w:val="baseline"/>
      </w:rPr>
    </w:lvl>
    <w:lvl w:ilvl="3">
      <w:start w:val="1"/>
      <w:numFmt w:val="decimal"/>
      <w:lvlText w:val="%1.%2.%3.%4"/>
      <w:lvlJc w:val="left"/>
      <w:pPr>
        <w:ind w:left="0" w:hanging="0"/>
      </w:pPr>
      <w:rPr>
        <w:rFonts w:eastAsia="宋体" w:hint="default"/>
        <w:b/>
        <w:i w:val="0"/>
      </w:rPr>
    </w:lvl>
    <w:lvl w:ilvl="4">
      <w:start w:val="1"/>
      <w:numFmt w:val="decimal"/>
      <w:lvlText w:val="%1.%2.%3.%4.%5"/>
      <w:lvlJc w:val="left"/>
      <w:pPr>
        <w:ind w:left="0" w:hanging="0"/>
      </w:pPr>
      <w:rPr>
        <w:rFonts w:eastAsia="宋体" w:hint="default"/>
        <w:b/>
        <w:i w:val="0"/>
      </w:rPr>
    </w:lvl>
    <w:lvl w:ilvl="5">
      <w:start w:val="1"/>
      <w:numFmt w:val="decimal"/>
      <w:lvlText w:val="%1.%2.%3.%4.%5.%6"/>
      <w:lvlJc w:val="left"/>
      <w:pPr>
        <w:ind w:left="0" w:hanging="0"/>
      </w:pPr>
      <w:rPr>
        <w:rFonts w:eastAsia="宋体" w:hint="default"/>
        <w:b/>
        <w:i w:val="0"/>
      </w:rPr>
    </w:lvl>
    <w:lvl w:ilvl="6">
      <w:start w:val="1"/>
      <w:numFmt w:val="decimal"/>
      <w:lvlText w:val="%1.%2.%3.%4.%5.%6.%7"/>
      <w:lvlJc w:val="left"/>
      <w:pPr>
        <w:ind w:left="0" w:hanging="0"/>
      </w:pPr>
      <w:rPr>
        <w:rFonts w:hint="eastAsia"/>
      </w:rPr>
    </w:lvl>
    <w:lvl w:ilvl="7">
      <w:start w:val="1"/>
      <w:numFmt w:val="decimal"/>
      <w:lvlText w:val="%1.%2.%3.%4.%5.%6.%7.%8"/>
      <w:lvlJc w:val="left"/>
      <w:pPr>
        <w:ind w:left="0" w:hanging="0"/>
      </w:pPr>
      <w:rPr>
        <w:rFonts w:hint="eastAsia"/>
      </w:rPr>
    </w:lvl>
    <w:lvl w:ilvl="8">
      <w:start w:val="1"/>
      <w:numFmt w:val="decimal"/>
      <w:lvlText w:val="%1.%2.%3.%4.%5.%6.%7.%8.%9"/>
      <w:lvlJc w:val="left"/>
      <w:pPr>
        <w:ind w:left="0" w:hanging="0"/>
      </w:pPr>
      <w:rPr>
        <w:rFonts w:hint="eastAsia"/>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4"/>
      <w:lang w:val="en-US" w:eastAsia="zh-CN" w:bidi="ar-SA"/>
    </w:rPr>
  </w:style>
  <w:style w:type="paragraph" w:styleId="1">
    <w:name w:val="heading 1"/>
    <w:basedOn w:val="0"/>
    <w:next w:val="0"/>
    <w:pPr>
      <w:keepNext/>
      <w:keepLines/>
      <w:widowControl w:val="0"/>
      <w:numPr>
        <w:ilvl w:val="0"/>
        <w:numId w:val="3"/>
      </w:numPr>
      <w:spacing w:before="120" w:after="120" w:line="578" w:lineRule="auto"/>
      <w:outlineLvl w:val="0"/>
    </w:pPr>
    <w:rPr>
      <w:rFonts w:ascii="宋体" w:eastAsia="宋体"/>
      <w:b/>
      <w:bCs/>
      <w:kern w:val="44"/>
      <w:sz w:val="32"/>
      <w:szCs w:val="44"/>
    </w:rPr>
  </w:style>
  <w:style w:type="paragraph" w:styleId="2">
    <w:name w:val="heading 2"/>
    <w:basedOn w:val="0"/>
    <w:next w:val="0"/>
    <w:pPr>
      <w:keepNext/>
      <w:keepLines/>
      <w:widowControl w:val="0"/>
      <w:numPr>
        <w:ilvl w:val="1"/>
        <w:numId w:val="3"/>
      </w:numPr>
      <w:spacing w:before="260" w:after="260" w:line="415" w:lineRule="auto"/>
      <w:outlineLvl w:val="1"/>
    </w:pPr>
    <w:rPr>
      <w:rFonts w:ascii="Calibri Light" w:eastAsia="宋体" w:cs="Times New Roman" w:hAnsi="Calibri Light"/>
      <w:b/>
      <w:bCs/>
      <w:sz w:val="28"/>
      <w:szCs w:val="32"/>
    </w:rPr>
  </w:style>
  <w:style w:type="paragraph" w:styleId="3">
    <w:name w:val="heading 3"/>
    <w:basedOn w:val="0"/>
    <w:next w:val="0"/>
    <w:pPr>
      <w:keepNext/>
      <w:keepLines/>
      <w:widowControl w:val="0"/>
      <w:numPr>
        <w:ilvl w:val="2"/>
        <w:numId w:val="3"/>
      </w:numPr>
      <w:spacing w:before="260" w:after="260" w:line="415" w:lineRule="auto"/>
      <w:outlineLvl w:val="2"/>
    </w:pPr>
    <w:rPr>
      <w:rFonts w:ascii="宋体"/>
      <w:b/>
      <w:bCs/>
      <w:sz w:val="28"/>
      <w:szCs w:val="32"/>
    </w:rPr>
  </w:style>
  <w:style w:type="character" w:default="1" w:styleId="10">
    <w:name w:val="Default Paragraph Font"/>
  </w:style>
  <w:style w:type="paragraph" w:styleId="15">
    <w:name w:val="toc 3"/>
    <w:basedOn w:val="0"/>
    <w:next w:val="0"/>
    <w:pPr>
      <w:ind w:leftChars="400" w:left="400"/>
    </w:pPr>
  </w:style>
  <w:style w:type="paragraph" w:styleId="16">
    <w:name w:val="toc 1"/>
    <w:basedOn w:val="0"/>
    <w:next w:val="0"/>
  </w:style>
  <w:style w:type="paragraph" w:styleId="17">
    <w:name w:val="toc 2"/>
    <w:basedOn w:val="0"/>
    <w:next w:val="0"/>
    <w:pPr>
      <w:ind w:leftChars="200" w:left="200"/>
    </w:pPr>
  </w:style>
  <w:style w:type="character" w:styleId="18">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image" Target="media/5.png"/><Relationship Id="rId4" Type="http://schemas.openxmlformats.org/officeDocument/2006/relationships/image" Target="media/8.png"/><Relationship Id="rId5" Type="http://schemas.openxmlformats.org/officeDocument/2006/relationships/image" Target="media/11.png"/><Relationship Id="rId6" Type="http://schemas.openxmlformats.org/officeDocument/2006/relationships/image" Target="media/11.png"/><Relationship Id="rId7" Type="http://schemas.openxmlformats.org/officeDocument/2006/relationships/image" Target="media/16.png"/><Relationship Id="rId8" Type="http://schemas.openxmlformats.org/officeDocument/2006/relationships/image" Target="media/19.png"/><Relationship Id="rId9" Type="http://schemas.openxmlformats.org/officeDocument/2006/relationships/image" Target="media/22.png"/><Relationship Id="rId10" Type="http://schemas.openxmlformats.org/officeDocument/2006/relationships/image" Target="media/25.png"/><Relationship Id="rId11" Type="http://schemas.openxmlformats.org/officeDocument/2006/relationships/image" Target="media/28.png"/><Relationship Id="rId12" Type="http://schemas.openxmlformats.org/officeDocument/2006/relationships/image" Target="media/31.png"/><Relationship Id="rId13" Type="http://schemas.openxmlformats.org/officeDocument/2006/relationships/image" Target="media/34.png"/><Relationship Id="rId14" Type="http://schemas.openxmlformats.org/officeDocument/2006/relationships/image" Target="media/37.png"/><Relationship Id="rId15" Type="http://schemas.openxmlformats.org/officeDocument/2006/relationships/image" Target="media/40.png"/><Relationship Id="rId16" Type="http://schemas.openxmlformats.org/officeDocument/2006/relationships/image" Target="media/43.png"/><Relationship Id="rId17" Type="http://schemas.openxmlformats.org/officeDocument/2006/relationships/image" Target="media/46.png"/><Relationship Id="rId18" Type="http://schemas.openxmlformats.org/officeDocument/2006/relationships/image" Target="media/49.png"/><Relationship Id="rId19" Type="http://schemas.openxmlformats.org/officeDocument/2006/relationships/image" Target="media/52.png"/><Relationship Id="rId20" Type="http://schemas.openxmlformats.org/officeDocument/2006/relationships/image" Target="media/55.png"/><Relationship Id="rId21" Type="http://schemas.openxmlformats.org/officeDocument/2006/relationships/image" Target="media/58.png"/><Relationship Id="rId22" Type="http://schemas.openxmlformats.org/officeDocument/2006/relationships/image" Target="media/61.png"/><Relationship Id="rId23" Type="http://schemas.openxmlformats.org/officeDocument/2006/relationships/image" Target="media/64.png"/><Relationship Id="rId24" Type="http://schemas.openxmlformats.org/officeDocument/2006/relationships/image" Target="media/67.png"/><Relationship Id="rId25" Type="http://schemas.openxmlformats.org/officeDocument/2006/relationships/styles" Target="styles.xml"/><Relationship Id="rId26" Type="http://schemas.openxmlformats.org/officeDocument/2006/relationships/numbering" Target="numbering.xml"/><Relationship Id="rId27" Type="http://schemas.openxmlformats.org/officeDocument/2006/relationships/fontTable" Target="fontTable.xml"/></Relationships>
</file>

<file path=docProps/app.xml><?xml version="1.0" encoding="utf-8"?>
<Properties xmlns="http://schemas.openxmlformats.org/officeDocument/2006/extended-properties">
  <Template>Normal.eit</Template>
  <TotalTime>17</TotalTime>
  <Application>Yozo_Office27021597764231179</Application>
  <Pages>13</Pages>
  <Words>2133</Words>
  <Characters>2354</Characters>
  <Lines>146</Lines>
  <Paragraphs>82</Paragraphs>
  <CharactersWithSpaces>2434</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范绪</dc:creator>
  <cp:lastModifiedBy>user</cp:lastModifiedBy>
  <cp:revision>1</cp:revision>
  <dcterms:created xsi:type="dcterms:W3CDTF">2025-09-04T09:57:00Z</dcterms:created>
  <dcterms:modified xsi:type="dcterms:W3CDTF">2025-09-05T02:52:41Z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2052-12.8.2.1119</vt:lpwstr>
  </property>
  <property fmtid="{D5CDD505-2E9C-101B-9397-08002B2CF9AE}" pid="3" name="ICV">
    <vt:lpwstr>FEF44FAB0E094D78911ACFA7F98E2630_11</vt:lpwstr>
  </property>
  <property fmtid="{D5CDD505-2E9C-101B-9397-08002B2CF9AE}" pid="4" name="KSOTemplateDocerSaveRecord">
    <vt:lpwstr>eyJoZGlkIjoiMzEwNTM5NzYwMDRjMzkwZTVkZjY2ODkwMGIxNGU0OTUiLCJ1c2VySWQiOiI1NzkyNTg0NzcifQ==</vt:lpwstr>
  </property>
</Properties>
</file>