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331" w:lineRule="auto"/>
        <w:rPr>
          <w:rFonts w:ascii="Arial"/>
          <w:sz w:val="21"/>
        </w:rPr>
      </w:pPr>
      <w:r/>
    </w:p>
    <w:p>
      <w:pPr>
        <w:ind w:left="29"/>
        <w:spacing w:before="114" w:line="239" w:lineRule="auto"/>
        <w:rPr>
          <w:rFonts w:ascii="FZHei-B01S" w:hAnsi="FZHei-B01S" w:eastAsia="FZHei-B01S" w:cs="FZHei-B01S"/>
          <w:sz w:val="31"/>
          <w:szCs w:val="31"/>
        </w:rPr>
      </w:pPr>
      <w:r>
        <w:rPr>
          <w:rFonts w:ascii="FZHei-B01S" w:hAnsi="FZHei-B01S" w:eastAsia="FZHei-B01S" w:cs="FZHei-B01S"/>
          <w:sz w:val="31"/>
          <w:szCs w:val="31"/>
          <w:spacing w:val="24"/>
        </w:rPr>
        <w:t>附件3</w:t>
      </w:r>
    </w:p>
    <w:p>
      <w:pPr>
        <w:spacing w:line="419" w:lineRule="auto"/>
        <w:rPr>
          <w:rFonts w:ascii="Arial"/>
          <w:sz w:val="21"/>
        </w:rPr>
      </w:pPr>
      <w:r/>
    </w:p>
    <w:p>
      <w:pPr>
        <w:ind w:left="447"/>
        <w:spacing w:before="149" w:line="239" w:lineRule="auto"/>
        <w:rPr>
          <w:rFonts w:ascii="FZXiaoBiaoSong-B05S" w:hAnsi="FZXiaoBiaoSong-B05S" w:eastAsia="FZXiaoBiaoSong-B05S" w:cs="FZXiaoBiaoSong-B05S"/>
          <w:sz w:val="40"/>
          <w:szCs w:val="40"/>
        </w:rPr>
      </w:pPr>
      <w:r>
        <w:rPr>
          <w:rFonts w:ascii="FZXiaoBiaoSong-B05S" w:hAnsi="FZXiaoBiaoSong-B05S" w:eastAsia="FZXiaoBiaoSong-B05S" w:cs="FZXiaoBiaoSong-B05S"/>
          <w:sz w:val="40"/>
          <w:szCs w:val="40"/>
          <w:spacing w:val="-1"/>
        </w:rPr>
        <w:t>乐山市 2025 年度重点文艺配套扶持项目申报表</w:t>
      </w:r>
    </w:p>
    <w:p>
      <w:pPr>
        <w:spacing w:before="192"/>
        <w:rPr/>
      </w:pPr>
      <w:r/>
    </w:p>
    <w:tbl>
      <w:tblPr>
        <w:tblStyle w:val="TableNormal"/>
        <w:tblW w:w="906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55"/>
        <w:gridCol w:w="1292"/>
        <w:gridCol w:w="1051"/>
        <w:gridCol w:w="1297"/>
        <w:gridCol w:w="2309"/>
        <w:gridCol w:w="1958"/>
      </w:tblGrid>
      <w:tr>
        <w:trPr>
          <w:trHeight w:val="1163" w:hRule="atLeast"/>
        </w:trPr>
        <w:tc>
          <w:tcPr>
            <w:tcW w:w="1155" w:type="dxa"/>
            <w:vAlign w:val="top"/>
          </w:tcPr>
          <w:p>
            <w:pPr>
              <w:ind w:left="340" w:right="335" w:firstLine="6"/>
              <w:spacing w:before="302" w:line="278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7"/>
              </w:rPr>
              <w:t>作品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名称</w:t>
            </w:r>
          </w:p>
        </w:tc>
        <w:tc>
          <w:tcPr>
            <w:tcW w:w="2343" w:type="dxa"/>
            <w:vAlign w:val="top"/>
            <w:gridSpan w:val="2"/>
          </w:tcPr>
          <w:p>
            <w:pPr>
              <w:pStyle w:val="TableText"/>
              <w:rPr/>
            </w:pPr>
            <w:r/>
          </w:p>
        </w:tc>
        <w:tc>
          <w:tcPr>
            <w:tcW w:w="1297" w:type="dxa"/>
            <w:vAlign w:val="top"/>
          </w:tcPr>
          <w:p>
            <w:pPr>
              <w:ind w:left="441" w:right="406" w:hanging="16"/>
              <w:spacing w:before="304" w:line="27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0"/>
              </w:rPr>
              <w:t>文艺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9"/>
              </w:rPr>
              <w:t>门类</w:t>
            </w:r>
          </w:p>
        </w:tc>
        <w:tc>
          <w:tcPr>
            <w:tcW w:w="4267" w:type="dxa"/>
            <w:vAlign w:val="top"/>
            <w:gridSpan w:val="2"/>
          </w:tcPr>
          <w:p>
            <w:pPr>
              <w:pStyle w:val="TableText"/>
              <w:rPr/>
            </w:pPr>
            <w:r/>
          </w:p>
        </w:tc>
      </w:tr>
      <w:tr>
        <w:trPr>
          <w:trHeight w:val="628" w:hRule="atLeast"/>
        </w:trPr>
        <w:tc>
          <w:tcPr>
            <w:tcW w:w="1155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43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pStyle w:val="TableText"/>
              <w:spacing w:line="244" w:lineRule="auto"/>
              <w:rPr/>
            </w:pPr>
            <w:r/>
          </w:p>
          <w:p>
            <w:pPr>
              <w:ind w:left="218" w:right="215" w:firstLine="8"/>
              <w:spacing w:before="78" w:line="239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项目主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体名称</w:t>
            </w:r>
          </w:p>
        </w:tc>
        <w:tc>
          <w:tcPr>
            <w:tcW w:w="1292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051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74" w:lineRule="auto"/>
              <w:rPr/>
            </w:pPr>
            <w:r/>
          </w:p>
          <w:p>
            <w:pPr>
              <w:pStyle w:val="TableText"/>
              <w:spacing w:line="275" w:lineRule="auto"/>
              <w:rPr/>
            </w:pPr>
            <w:r/>
          </w:p>
          <w:p>
            <w:pPr>
              <w:pStyle w:val="TableText"/>
              <w:spacing w:line="275" w:lineRule="auto"/>
              <w:rPr/>
            </w:pPr>
            <w:r/>
          </w:p>
          <w:p>
            <w:pPr>
              <w:pStyle w:val="TableText"/>
              <w:spacing w:line="275" w:lineRule="auto"/>
              <w:rPr/>
            </w:pPr>
            <w:r/>
          </w:p>
          <w:p>
            <w:pPr>
              <w:pStyle w:val="TableText"/>
              <w:spacing w:line="275" w:lineRule="auto"/>
              <w:rPr/>
            </w:pPr>
            <w:r/>
          </w:p>
          <w:p>
            <w:pPr>
              <w:ind w:left="297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8"/>
              </w:rPr>
              <w:t>性质</w:t>
            </w:r>
          </w:p>
        </w:tc>
        <w:tc>
          <w:tcPr>
            <w:tcW w:w="1297" w:type="dxa"/>
            <w:vAlign w:val="top"/>
            <w:vMerge w:val="restart"/>
            <w:tcBorders>
              <w:bottom w:val="nil"/>
            </w:tcBorders>
          </w:tcPr>
          <w:p>
            <w:pPr>
              <w:pStyle w:val="TableText"/>
              <w:spacing w:line="251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pStyle w:val="TableText"/>
              <w:spacing w:line="252" w:lineRule="auto"/>
              <w:rPr/>
            </w:pPr>
            <w:r/>
          </w:p>
          <w:p>
            <w:pPr>
              <w:ind w:left="324"/>
              <w:spacing w:before="103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0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0"/>
              </w:rPr>
              <w:t>单位</w:t>
            </w:r>
          </w:p>
        </w:tc>
        <w:tc>
          <w:tcPr>
            <w:tcW w:w="2309" w:type="dxa"/>
            <w:vAlign w:val="top"/>
          </w:tcPr>
          <w:p>
            <w:pPr>
              <w:ind w:left="445"/>
              <w:spacing w:before="192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组织机构代码</w:t>
            </w:r>
          </w:p>
        </w:tc>
        <w:tc>
          <w:tcPr>
            <w:tcW w:w="195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629" w:hRule="atLeast"/>
        </w:trPr>
        <w:tc>
          <w:tcPr>
            <w:tcW w:w="115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0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309" w:type="dxa"/>
            <w:vAlign w:val="top"/>
          </w:tcPr>
          <w:p>
            <w:pPr>
              <w:ind w:left="458"/>
              <w:spacing w:before="195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营业执照编码</w:t>
            </w:r>
          </w:p>
        </w:tc>
        <w:tc>
          <w:tcPr>
            <w:tcW w:w="195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629" w:hRule="atLeast"/>
        </w:trPr>
        <w:tc>
          <w:tcPr>
            <w:tcW w:w="115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0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7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309" w:type="dxa"/>
            <w:vAlign w:val="top"/>
          </w:tcPr>
          <w:p>
            <w:pPr>
              <w:ind w:left="691"/>
              <w:spacing w:before="194" w:line="21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法人姓名</w:t>
            </w:r>
          </w:p>
        </w:tc>
        <w:tc>
          <w:tcPr>
            <w:tcW w:w="195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629" w:hRule="atLeast"/>
        </w:trPr>
        <w:tc>
          <w:tcPr>
            <w:tcW w:w="1155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2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051" w:type="dxa"/>
            <w:vAlign w:val="top"/>
            <w:vMerge w:val="continue"/>
            <w:tcBorders>
              <w:top w:val="nil"/>
              <w:bottom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7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309" w:type="dxa"/>
            <w:vAlign w:val="top"/>
          </w:tcPr>
          <w:p>
            <w:pPr>
              <w:ind w:left="451"/>
              <w:spacing w:before="193" w:line="21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法人身份证号</w:t>
            </w:r>
          </w:p>
        </w:tc>
        <w:tc>
          <w:tcPr>
            <w:tcW w:w="195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629" w:hRule="atLeast"/>
        </w:trPr>
        <w:tc>
          <w:tcPr>
            <w:tcW w:w="1155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2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051" w:type="dxa"/>
            <w:vAlign w:val="top"/>
            <w:vMerge w:val="continue"/>
            <w:tcBorders>
              <w:top w:val="nil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297" w:type="dxa"/>
            <w:vAlign w:val="top"/>
          </w:tcPr>
          <w:p>
            <w:pPr>
              <w:ind w:left="324"/>
              <w:spacing w:before="166" w:line="20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0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0"/>
              </w:rPr>
              <w:t>个人</w:t>
            </w:r>
          </w:p>
        </w:tc>
        <w:tc>
          <w:tcPr>
            <w:tcW w:w="2309" w:type="dxa"/>
            <w:vAlign w:val="top"/>
          </w:tcPr>
          <w:p>
            <w:pPr>
              <w:ind w:left="687"/>
              <w:spacing w:before="193" w:line="216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身份证号</w:t>
            </w:r>
          </w:p>
        </w:tc>
        <w:tc>
          <w:tcPr>
            <w:tcW w:w="1958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1648" w:hRule="atLeast"/>
        </w:trPr>
        <w:tc>
          <w:tcPr>
            <w:tcW w:w="2447" w:type="dxa"/>
            <w:vAlign w:val="top"/>
            <w:gridSpan w:val="2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1" w:lineRule="auto"/>
              <w:rPr/>
            </w:pPr>
            <w:r/>
          </w:p>
          <w:p>
            <w:pPr>
              <w:ind w:left="755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单位属性</w:t>
            </w:r>
          </w:p>
        </w:tc>
        <w:tc>
          <w:tcPr>
            <w:tcW w:w="6615" w:type="dxa"/>
            <w:vAlign w:val="top"/>
            <w:gridSpan w:val="4"/>
          </w:tcPr>
          <w:p>
            <w:pPr>
              <w:pStyle w:val="TableText"/>
              <w:spacing w:line="412" w:lineRule="auto"/>
              <w:rPr/>
            </w:pPr>
            <w:r/>
          </w:p>
          <w:p>
            <w:pPr>
              <w:ind w:left="130"/>
              <w:spacing w:before="103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2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2"/>
              </w:rPr>
              <w:t>乐山市内单位（机构）</w:t>
            </w:r>
          </w:p>
          <w:p>
            <w:pPr>
              <w:ind w:left="130"/>
              <w:spacing w:before="11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2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2"/>
              </w:rPr>
              <w:t>乐山市外单位（机构）</w:t>
            </w:r>
          </w:p>
        </w:tc>
      </w:tr>
      <w:tr>
        <w:trPr>
          <w:trHeight w:val="1788" w:hRule="atLeast"/>
        </w:trPr>
        <w:tc>
          <w:tcPr>
            <w:tcW w:w="2447" w:type="dxa"/>
            <w:vAlign w:val="top"/>
            <w:gridSpan w:val="2"/>
          </w:tcPr>
          <w:p>
            <w:pPr>
              <w:pStyle w:val="TableText"/>
              <w:spacing w:line="357" w:lineRule="auto"/>
              <w:rPr/>
            </w:pPr>
            <w:r/>
          </w:p>
          <w:p>
            <w:pPr>
              <w:pStyle w:val="TableText"/>
              <w:spacing w:line="358" w:lineRule="auto"/>
              <w:rPr/>
            </w:pPr>
            <w:r/>
          </w:p>
          <w:p>
            <w:pPr>
              <w:ind w:left="751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个人属性</w:t>
            </w:r>
          </w:p>
        </w:tc>
        <w:tc>
          <w:tcPr>
            <w:tcW w:w="6615" w:type="dxa"/>
            <w:vAlign w:val="top"/>
            <w:gridSpan w:val="4"/>
          </w:tcPr>
          <w:p>
            <w:pPr>
              <w:ind w:left="130"/>
              <w:spacing w:before="230" w:line="20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2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2"/>
              </w:rPr>
              <w:t>乐山市级文艺家协会会员</w:t>
            </w:r>
          </w:p>
          <w:p>
            <w:pPr>
              <w:ind w:left="130"/>
              <w:spacing w:before="9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3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>具有乐山籍户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63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>口</w:t>
            </w:r>
          </w:p>
          <w:p>
            <w:pPr>
              <w:ind w:left="130"/>
              <w:spacing w:before="12" w:line="20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"/>
              </w:rPr>
              <w:t>在乐山市域内缴纳社会保险两年以上</w:t>
            </w:r>
          </w:p>
          <w:p>
            <w:pPr>
              <w:ind w:left="130"/>
              <w:spacing w:before="9" w:line="203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3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>非乐山籍的个人</w:t>
            </w:r>
          </w:p>
        </w:tc>
      </w:tr>
      <w:tr>
        <w:trPr>
          <w:trHeight w:val="1648" w:hRule="atLeast"/>
        </w:trPr>
        <w:tc>
          <w:tcPr>
            <w:tcW w:w="2447" w:type="dxa"/>
            <w:vAlign w:val="top"/>
            <w:gridSpan w:val="2"/>
          </w:tcPr>
          <w:p>
            <w:pPr>
              <w:pStyle w:val="TableText"/>
              <w:spacing w:line="310" w:lineRule="auto"/>
              <w:rPr/>
            </w:pPr>
            <w:r/>
          </w:p>
          <w:p>
            <w:pPr>
              <w:pStyle w:val="TableText"/>
              <w:spacing w:line="310" w:lineRule="auto"/>
              <w:rPr/>
            </w:pPr>
            <w:r/>
          </w:p>
          <w:p>
            <w:pPr>
              <w:ind w:left="744"/>
              <w:spacing w:before="78" w:line="215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创作情况</w:t>
            </w:r>
          </w:p>
        </w:tc>
        <w:tc>
          <w:tcPr>
            <w:tcW w:w="6615" w:type="dxa"/>
            <w:vAlign w:val="top"/>
            <w:gridSpan w:val="4"/>
          </w:tcPr>
          <w:p>
            <w:pPr>
              <w:pStyle w:val="TableText"/>
              <w:spacing w:line="415" w:lineRule="auto"/>
              <w:rPr/>
            </w:pPr>
            <w:r/>
          </w:p>
          <w:p>
            <w:pPr>
              <w:ind w:left="130"/>
              <w:spacing w:before="103" w:line="20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5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5"/>
              </w:rPr>
              <w:t>独立创作</w:t>
            </w:r>
          </w:p>
          <w:p>
            <w:pPr>
              <w:ind w:left="130"/>
              <w:spacing w:before="13" w:line="202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"/>
              </w:rPr>
              <w:t>联合创作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1"/>
              </w:rPr>
              <w:t xml:space="preserve">        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1"/>
              </w:rPr>
              <w:t>（合作单位名称）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1"/>
              </w:rPr>
              <w:t xml:space="preserve">             </w:t>
            </w:r>
          </w:p>
        </w:tc>
      </w:tr>
      <w:tr>
        <w:trPr>
          <w:trHeight w:val="1651" w:hRule="atLeast"/>
        </w:trPr>
        <w:tc>
          <w:tcPr>
            <w:tcW w:w="2447" w:type="dxa"/>
            <w:vAlign w:val="top"/>
            <w:gridSpan w:val="2"/>
          </w:tcPr>
          <w:p>
            <w:pPr>
              <w:pStyle w:val="TableText"/>
              <w:spacing w:line="467" w:lineRule="auto"/>
              <w:rPr/>
            </w:pPr>
            <w:r/>
          </w:p>
          <w:p>
            <w:pPr>
              <w:ind w:left="636" w:right="621" w:hanging="4"/>
              <w:spacing w:before="78" w:line="278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作品是否以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乐山为题材</w:t>
            </w:r>
          </w:p>
        </w:tc>
        <w:tc>
          <w:tcPr>
            <w:tcW w:w="6615" w:type="dxa"/>
            <w:vAlign w:val="top"/>
            <w:gridSpan w:val="4"/>
          </w:tcPr>
          <w:p>
            <w:pPr>
              <w:pStyle w:val="TableText"/>
              <w:spacing w:line="297" w:lineRule="auto"/>
              <w:rPr/>
            </w:pPr>
            <w:r/>
          </w:p>
          <w:p>
            <w:pPr>
              <w:pStyle w:val="TableText"/>
              <w:spacing w:line="298" w:lineRule="auto"/>
              <w:rPr/>
            </w:pPr>
            <w:r/>
          </w:p>
          <w:p>
            <w:pPr>
              <w:ind w:left="2455"/>
              <w:spacing w:before="103" w:line="205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6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6"/>
              </w:rPr>
              <w:t>是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 xml:space="preserve">       </w:t>
            </w:r>
            <w:r>
              <w:rPr>
                <w:rFonts w:ascii="Microsoft YaHei" w:hAnsi="Microsoft YaHei" w:eastAsia="Microsoft YaHei" w:cs="Microsoft YaHei"/>
                <w:sz w:val="24"/>
                <w:szCs w:val="24"/>
                <w:spacing w:val="16"/>
              </w:rPr>
              <w:t>□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6"/>
              </w:rPr>
              <w:t>否</w:t>
            </w:r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"/>
          <w:pgSz w:w="11907" w:h="16840"/>
          <w:pgMar w:top="1431" w:right="1420" w:bottom="1533" w:left="1418" w:header="0" w:footer="1218" w:gutter="0"/>
        </w:sectPr>
        <w:rPr>
          <w:rFonts w:ascii="Arial" w:hAnsi="Arial" w:eastAsia="Arial" w:cs="Arial"/>
          <w:sz w:val="21"/>
          <w:szCs w:val="21"/>
        </w:rPr>
      </w:pPr>
    </w:p>
    <w:p>
      <w:pPr>
        <w:spacing w:before="28"/>
        <w:rPr/>
      </w:pPr>
      <w:r/>
    </w:p>
    <w:tbl>
      <w:tblPr>
        <w:tblStyle w:val="TableNormal"/>
        <w:tblW w:w="9062" w:type="dxa"/>
        <w:tblInd w:w="2" w:type="dxa"/>
        <w:tblLayout w:type="fixed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</w:tblPr>
      <w:tblGrid>
        <w:gridCol w:w="1155"/>
        <w:gridCol w:w="2107"/>
        <w:gridCol w:w="1630"/>
        <w:gridCol w:w="1629"/>
        <w:gridCol w:w="1629"/>
        <w:gridCol w:w="912"/>
      </w:tblGrid>
      <w:tr>
        <w:trPr>
          <w:trHeight w:val="6120" w:hRule="atLeast"/>
        </w:trPr>
        <w:tc>
          <w:tcPr>
            <w:tcW w:w="1155" w:type="dxa"/>
            <w:vAlign w:val="top"/>
          </w:tcPr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3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pStyle w:val="TableText"/>
              <w:spacing w:line="254" w:lineRule="auto"/>
              <w:rPr/>
            </w:pPr>
            <w:r/>
          </w:p>
          <w:p>
            <w:pPr>
              <w:ind w:left="227" w:right="215" w:firstLine="2"/>
              <w:spacing w:before="78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6"/>
              </w:rPr>
              <w:t>上级扶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持详细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53"/>
              </w:rPr>
              <w:t>情况</w:t>
            </w:r>
          </w:p>
        </w:tc>
        <w:tc>
          <w:tcPr>
            <w:tcW w:w="7907" w:type="dxa"/>
            <w:vAlign w:val="top"/>
            <w:gridSpan w:val="5"/>
          </w:tcPr>
          <w:p>
            <w:pPr>
              <w:ind w:left="115" w:right="106" w:hanging="7"/>
              <w:spacing w:before="41" w:line="239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</w:rPr>
              <w:t>（一）列入中央宣传部、文化和旅游部、国家广电总局、中国文联、中国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作协等中央和国家规划重大工程的项目。</w:t>
            </w:r>
          </w:p>
          <w:p>
            <w:pPr>
              <w:ind w:left="116"/>
              <w:spacing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项目名称及实施机构：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</w:rPr>
              <w:t xml:space="preserve">                                        </w:t>
            </w:r>
          </w:p>
          <w:p>
            <w:pPr>
              <w:ind w:left="153"/>
              <w:spacing w:before="33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已获上级扶持金额：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-3"/>
              </w:rPr>
              <w:t xml:space="preserve">                       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-4"/>
              </w:rPr>
              <w:t xml:space="preserve">                  </w:t>
            </w:r>
          </w:p>
          <w:p>
            <w:pPr>
              <w:ind w:left="119" w:right="106" w:hanging="11"/>
              <w:spacing w:before="31" w:line="239" w:lineRule="auto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</w:rPr>
              <w:t>（二）列入四川省委宣传部、四川省文化和旅游厅、四川省广电局、四川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</w:rPr>
              <w:t>省文联、四川省作协等省级规划重大工程的项目，或获得《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四川省重大文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艺项目扶持和精品奖励办法》扶持的项目。</w:t>
            </w:r>
          </w:p>
          <w:p>
            <w:pPr>
              <w:ind w:left="116"/>
              <w:spacing w:before="3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项目名称及实施机构：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</w:rPr>
              <w:t xml:space="preserve">                                        </w:t>
            </w:r>
          </w:p>
          <w:p>
            <w:pPr>
              <w:ind w:left="153"/>
              <w:spacing w:before="34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已获上级扶持金额：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-3"/>
              </w:rPr>
              <w:t xml:space="preserve">                       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-4"/>
              </w:rPr>
              <w:t xml:space="preserve">                  </w:t>
            </w:r>
          </w:p>
          <w:p>
            <w:pPr>
              <w:ind w:left="115" w:right="106" w:hanging="7"/>
              <w:spacing w:before="30" w:line="239" w:lineRule="auto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</w:rPr>
              <w:t>（三）获得国家艺术基金、中国文学艺术发展专项基金、国家电影精品专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</w:rPr>
              <w:t>项资金等扶持资助，被列入中国青年文艺创作扶持计划、中国作家协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会重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点作品扶持等国家级重点文艺创作扶持资助项目。</w:t>
            </w:r>
          </w:p>
          <w:p>
            <w:pPr>
              <w:ind w:left="116"/>
              <w:spacing w:before="5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项目名称及实施机构：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</w:rPr>
              <w:t xml:space="preserve">                                        </w:t>
            </w:r>
          </w:p>
          <w:p>
            <w:pPr>
              <w:ind w:left="153"/>
              <w:spacing w:before="32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已获上级扶持金额：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-3"/>
              </w:rPr>
              <w:t xml:space="preserve">                       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-4"/>
              </w:rPr>
              <w:t xml:space="preserve">                  </w:t>
            </w:r>
          </w:p>
          <w:p>
            <w:pPr>
              <w:ind w:left="118" w:right="106" w:hanging="10"/>
              <w:spacing w:before="30" w:line="239" w:lineRule="auto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</w:rPr>
              <w:t>（四）获得四川艺术基金扶持资助，被列入四川省文联重点文艺创作项目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扶持、四川省作家协会重点作品扶持、四川省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文联“文艺两新”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83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中青年文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"/>
              </w:rPr>
              <w:t>艺人才创作扶持等省级重点文艺创作扶持资助项目。</w:t>
            </w:r>
          </w:p>
          <w:p>
            <w:pPr>
              <w:ind w:left="116"/>
              <w:spacing w:before="5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项目名称及实施机构：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</w:rPr>
              <w:t xml:space="preserve">                                        </w:t>
            </w:r>
          </w:p>
          <w:p>
            <w:pPr>
              <w:ind w:left="153"/>
              <w:spacing w:before="31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已获上级扶持金额：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-3"/>
              </w:rPr>
              <w:t xml:space="preserve">                        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u w:val="single" w:color="auto"/>
                <w:spacing w:val="-4"/>
              </w:rPr>
              <w:t xml:space="preserve">                  </w:t>
            </w:r>
          </w:p>
        </w:tc>
      </w:tr>
      <w:tr>
        <w:trPr>
          <w:trHeight w:val="709" w:hRule="atLeast"/>
        </w:trPr>
        <w:tc>
          <w:tcPr>
            <w:tcW w:w="1155" w:type="dxa"/>
            <w:vAlign w:val="top"/>
          </w:tcPr>
          <w:p>
            <w:pPr>
              <w:ind w:left="224"/>
              <w:spacing w:before="234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联系人</w:t>
            </w:r>
          </w:p>
        </w:tc>
        <w:tc>
          <w:tcPr>
            <w:tcW w:w="2107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30" w:type="dxa"/>
            <w:vAlign w:val="top"/>
          </w:tcPr>
          <w:p>
            <w:pPr>
              <w:ind w:left="341"/>
              <w:spacing w:before="234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联系电话</w:t>
            </w:r>
          </w:p>
        </w:tc>
        <w:tc>
          <w:tcPr>
            <w:tcW w:w="1629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629" w:type="dxa"/>
            <w:vAlign w:val="top"/>
          </w:tcPr>
          <w:p>
            <w:pPr>
              <w:ind w:left="372"/>
              <w:spacing w:before="234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10"/>
              </w:rPr>
              <w:t>电子邮箱</w:t>
            </w:r>
          </w:p>
        </w:tc>
        <w:tc>
          <w:tcPr>
            <w:tcW w:w="912" w:type="dxa"/>
            <w:vAlign w:val="top"/>
          </w:tcPr>
          <w:p>
            <w:pPr>
              <w:pStyle w:val="TableText"/>
              <w:rPr/>
            </w:pPr>
            <w:r/>
          </w:p>
        </w:tc>
      </w:tr>
      <w:tr>
        <w:trPr>
          <w:trHeight w:val="3333" w:hRule="atLeast"/>
        </w:trPr>
        <w:tc>
          <w:tcPr>
            <w:tcW w:w="1155" w:type="dxa"/>
            <w:vAlign w:val="top"/>
          </w:tcPr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7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pStyle w:val="TableText"/>
              <w:spacing w:line="288" w:lineRule="auto"/>
              <w:rPr/>
            </w:pPr>
            <w:r/>
          </w:p>
          <w:p>
            <w:pPr>
              <w:ind w:left="111" w:right="88" w:firstLine="115"/>
              <w:spacing w:before="78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5"/>
              </w:rPr>
              <w:t>项目主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4"/>
              </w:rPr>
              <w:t>体签字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（盖章）</w:t>
            </w:r>
          </w:p>
        </w:tc>
        <w:tc>
          <w:tcPr>
            <w:tcW w:w="7907" w:type="dxa"/>
            <w:vAlign w:val="top"/>
            <w:gridSpan w:val="5"/>
          </w:tcPr>
          <w:p>
            <w:pPr>
              <w:pStyle w:val="TableText"/>
              <w:spacing w:line="296" w:lineRule="auto"/>
              <w:rPr/>
            </w:pPr>
            <w:r/>
          </w:p>
          <w:p>
            <w:pPr>
              <w:pStyle w:val="TableText"/>
              <w:spacing w:line="297" w:lineRule="auto"/>
              <w:rPr/>
            </w:pPr>
            <w:r/>
          </w:p>
          <w:p>
            <w:pPr>
              <w:pStyle w:val="TableText"/>
              <w:spacing w:line="297" w:lineRule="auto"/>
              <w:rPr/>
            </w:pPr>
            <w:r/>
          </w:p>
          <w:p>
            <w:pPr>
              <w:ind w:left="2581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项目主体（签字/盖章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"/>
              </w:rPr>
              <w:t>）：</w:t>
            </w:r>
          </w:p>
        </w:tc>
      </w:tr>
      <w:tr>
        <w:trPr>
          <w:trHeight w:val="3105" w:hRule="atLeast"/>
        </w:trPr>
        <w:tc>
          <w:tcPr>
            <w:tcW w:w="1155" w:type="dxa"/>
            <w:vAlign w:val="top"/>
          </w:tcPr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pStyle w:val="TableText"/>
              <w:spacing w:line="259" w:lineRule="auto"/>
              <w:rPr/>
            </w:pPr>
            <w:r/>
          </w:p>
          <w:p>
            <w:pPr>
              <w:ind w:left="111" w:right="88" w:firstLine="112"/>
              <w:spacing w:before="78"/>
              <w:jc w:val="both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4"/>
              </w:rPr>
              <w:t>推荐单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34"/>
              </w:rPr>
              <w:t>位审核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3"/>
              </w:rPr>
              <w:t>（盖章）</w:t>
            </w:r>
          </w:p>
        </w:tc>
        <w:tc>
          <w:tcPr>
            <w:tcW w:w="7907" w:type="dxa"/>
            <w:vAlign w:val="top"/>
            <w:gridSpan w:val="5"/>
          </w:tcPr>
          <w:p>
            <w:pPr>
              <w:pStyle w:val="TableText"/>
              <w:spacing w:line="296" w:lineRule="auto"/>
              <w:rPr/>
            </w:pPr>
            <w:r/>
          </w:p>
          <w:p>
            <w:pPr>
              <w:pStyle w:val="TableText"/>
              <w:spacing w:line="296" w:lineRule="auto"/>
              <w:rPr/>
            </w:pPr>
            <w:r/>
          </w:p>
          <w:p>
            <w:pPr>
              <w:pStyle w:val="TableText"/>
              <w:spacing w:line="297" w:lineRule="auto"/>
              <w:rPr/>
            </w:pPr>
            <w:r/>
          </w:p>
          <w:p>
            <w:pPr>
              <w:ind w:left="2878"/>
              <w:spacing w:before="78" w:line="214" w:lineRule="auto"/>
              <w:rPr>
                <w:rFonts w:ascii="FangSong_GB2312" w:hAnsi="FangSong_GB2312" w:eastAsia="FangSong_GB2312" w:cs="FangSong_GB2312"/>
                <w:sz w:val="24"/>
                <w:szCs w:val="24"/>
              </w:rPr>
            </w:pP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-2"/>
              </w:rPr>
              <w:t>推荐单位（盖章</w:t>
            </w:r>
            <w:r>
              <w:rPr>
                <w:rFonts w:ascii="FangSong_GB2312" w:hAnsi="FangSong_GB2312" w:eastAsia="FangSong_GB2312" w:cs="FangSong_GB2312"/>
                <w:sz w:val="24"/>
                <w:szCs w:val="24"/>
                <w:spacing w:val="1"/>
              </w:rPr>
              <w:t>）：</w:t>
            </w:r>
          </w:p>
        </w:tc>
      </w:tr>
    </w:tbl>
    <w:p>
      <w:pPr>
        <w:rPr>
          <w:rFonts w:ascii="Arial"/>
          <w:sz w:val="21"/>
        </w:rPr>
      </w:pPr>
      <w:r/>
    </w:p>
    <w:sectPr>
      <w:footerReference w:type="default" r:id="rId2"/>
      <w:pgSz w:w="11907" w:h="16840"/>
      <w:pgMar w:top="1431" w:right="1420" w:bottom="1533" w:left="1418" w:header="0" w:footer="121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ZHei-B01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ZXiaoBiaoSong-B05S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auto"/>
    <w:pitch w:val="variable"/>
    <w:sig w:usb0="E0002EFF" w:usb1="C000785B" w:usb2="00000009" w:usb3="00000000" w:csb0="400001FF" w:csb1="FFFF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80 —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304" w:lineRule="exact"/>
      <w:rPr>
        <w:rFonts w:ascii="Times New Roman" w:hAnsi="Times New Roman" w:eastAsia="Times New Roman" w:cs="Times New Roman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—</w:t>
    </w:r>
    <w:r>
      <w:rPr>
        <w:rFonts w:ascii="Times New Roman" w:hAnsi="Times New Roman" w:eastAsia="Times New Roman" w:cs="Times New Roman"/>
        <w:sz w:val="24"/>
        <w:szCs w:val="24"/>
        <w:spacing w:val="13"/>
        <w:position w:val="1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spacing w:val="-2"/>
        <w:position w:val="1"/>
      </w:rPr>
      <w:t>81 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2026-04-15T17:25:30</vt:filetime>
  </property>
</Properties>
</file>